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3C" w:rsidRDefault="00DF5010" w:rsidP="00DF5010">
      <w:pPr>
        <w:jc w:val="center"/>
        <w:rPr>
          <w:b/>
          <w:sz w:val="28"/>
          <w:szCs w:val="28"/>
        </w:rPr>
      </w:pPr>
      <w:r w:rsidRPr="00DF5010">
        <w:rPr>
          <w:rFonts w:hint="eastAsia"/>
          <w:b/>
          <w:sz w:val="28"/>
          <w:szCs w:val="28"/>
        </w:rPr>
        <w:t>商学院</w:t>
      </w:r>
      <w:r w:rsidR="00C92F40">
        <w:rPr>
          <w:b/>
          <w:sz w:val="28"/>
          <w:szCs w:val="28"/>
        </w:rPr>
        <w:t>金融</w:t>
      </w:r>
      <w:r w:rsidR="00C92F40">
        <w:rPr>
          <w:rFonts w:hint="eastAsia"/>
          <w:b/>
          <w:sz w:val="28"/>
          <w:szCs w:val="28"/>
        </w:rPr>
        <w:t>经济</w:t>
      </w:r>
      <w:r w:rsidR="00C92F40">
        <w:rPr>
          <w:b/>
          <w:sz w:val="28"/>
          <w:szCs w:val="28"/>
        </w:rPr>
        <w:t>类</w:t>
      </w:r>
      <w:r w:rsidRPr="00DF5010">
        <w:rPr>
          <w:rFonts w:hint="eastAsia"/>
          <w:b/>
          <w:sz w:val="28"/>
          <w:szCs w:val="28"/>
        </w:rPr>
        <w:t>数据库使用说明</w:t>
      </w:r>
    </w:p>
    <w:p w:rsidR="00D0132C" w:rsidRPr="00D0132C" w:rsidRDefault="00D0132C" w:rsidP="00DF5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4D26B8">
        <w:rPr>
          <w:b/>
          <w:sz w:val="28"/>
          <w:szCs w:val="28"/>
        </w:rPr>
        <w:t>2</w:t>
      </w:r>
      <w:r w:rsidR="001E25BC">
        <w:rPr>
          <w:b/>
          <w:sz w:val="28"/>
          <w:szCs w:val="28"/>
        </w:rPr>
        <w:t>104</w:t>
      </w:r>
      <w:r w:rsidR="00036FED">
        <w:rPr>
          <w:b/>
          <w:sz w:val="28"/>
          <w:szCs w:val="28"/>
        </w:rPr>
        <w:t>12</w:t>
      </w:r>
    </w:p>
    <w:p w:rsidR="003A64BA" w:rsidRDefault="003A64BA" w:rsidP="003A64BA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中国人民大学</w:t>
      </w:r>
      <w:r>
        <w:rPr>
          <w:rFonts w:ascii="Times New Roman" w:eastAsia="宋体" w:hAnsi="Times New Roman" w:cs="Times New Roman"/>
          <w:kern w:val="0"/>
          <w:szCs w:val="21"/>
        </w:rPr>
        <w:t>图书馆自</w:t>
      </w:r>
      <w:r>
        <w:rPr>
          <w:rFonts w:ascii="Times New Roman" w:eastAsia="宋体" w:hAnsi="Times New Roman" w:cs="Times New Roman" w:hint="eastAsia"/>
          <w:kern w:val="0"/>
          <w:szCs w:val="21"/>
        </w:rPr>
        <w:t>2014</w:t>
      </w:r>
      <w:r>
        <w:rPr>
          <w:rFonts w:ascii="Times New Roman" w:eastAsia="宋体" w:hAnsi="Times New Roman" w:cs="Times New Roman" w:hint="eastAsia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底为全校师生购置</w:t>
      </w:r>
      <w:r w:rsidR="00E0629A">
        <w:rPr>
          <w:rFonts w:ascii="Times New Roman" w:eastAsia="宋体" w:hAnsi="Times New Roman" w:cs="Times New Roman"/>
          <w:kern w:val="0"/>
          <w:szCs w:val="21"/>
        </w:rPr>
        <w:t>万得数据库</w:t>
      </w:r>
      <w:r>
        <w:rPr>
          <w:rFonts w:ascii="Times New Roman" w:eastAsia="宋体" w:hAnsi="Times New Roman" w:cs="Times New Roman" w:hint="eastAsia"/>
          <w:kern w:val="0"/>
          <w:szCs w:val="21"/>
        </w:rPr>
        <w:t>、</w:t>
      </w:r>
      <w:r w:rsidR="008669A6" w:rsidRPr="00CD45EA">
        <w:rPr>
          <w:rFonts w:ascii="Times New Roman" w:eastAsia="宋体" w:hAnsi="Times New Roman" w:cs="Times New Roman" w:hint="eastAsia"/>
          <w:kern w:val="0"/>
          <w:szCs w:val="21"/>
        </w:rPr>
        <w:t>Capital IQ</w:t>
      </w:r>
      <w:r w:rsidR="008669A6">
        <w:rPr>
          <w:rFonts w:ascii="Times New Roman" w:eastAsia="宋体" w:hAnsi="Times New Roman" w:cs="Times New Roman" w:hint="eastAsia"/>
          <w:kern w:val="0"/>
          <w:szCs w:val="21"/>
        </w:rPr>
        <w:t>平台</w:t>
      </w:r>
      <w:r w:rsidR="008669A6">
        <w:rPr>
          <w:rFonts w:ascii="Times New Roman" w:eastAsia="宋体" w:hAnsi="Times New Roman" w:cs="Times New Roman"/>
          <w:kern w:val="0"/>
          <w:szCs w:val="21"/>
        </w:rPr>
        <w:t>、</w:t>
      </w:r>
      <w:r w:rsidR="00E3608C" w:rsidRPr="0098267C">
        <w:rPr>
          <w:rFonts w:ascii="Times New Roman" w:eastAsia="宋体" w:hAnsi="Times New Roman" w:cs="Times New Roman"/>
          <w:kern w:val="0"/>
          <w:szCs w:val="21"/>
        </w:rPr>
        <w:t>沃顿平台</w:t>
      </w:r>
      <w:r>
        <w:rPr>
          <w:rFonts w:ascii="Times New Roman" w:eastAsia="宋体" w:hAnsi="Times New Roman" w:cs="Times New Roman" w:hint="eastAsia"/>
          <w:kern w:val="0"/>
          <w:szCs w:val="21"/>
        </w:rPr>
        <w:t>以及</w:t>
      </w:r>
      <w:r>
        <w:rPr>
          <w:rFonts w:ascii="Times New Roman" w:eastAsia="宋体" w:hAnsi="Times New Roman" w:cs="Times New Roman"/>
          <w:kern w:val="0"/>
          <w:szCs w:val="21"/>
        </w:rPr>
        <w:t>平台上金融数据库</w:t>
      </w:r>
      <w:r w:rsidRPr="003A64BA">
        <w:rPr>
          <w:rFonts w:ascii="Times New Roman" w:eastAsia="宋体" w:hAnsi="Times New Roman" w:cs="Times New Roman"/>
          <w:kern w:val="0"/>
          <w:szCs w:val="21"/>
        </w:rPr>
        <w:t>CRSP</w:t>
      </w:r>
      <w:r w:rsidR="00C23CE2">
        <w:rPr>
          <w:rFonts w:ascii="Times New Roman" w:eastAsia="宋体" w:hAnsi="Times New Roman" w:cs="Times New Roman" w:hint="eastAsia"/>
          <w:kern w:val="0"/>
          <w:szCs w:val="21"/>
        </w:rPr>
        <w:t>和</w:t>
      </w:r>
      <w:r w:rsidRPr="003A64BA">
        <w:rPr>
          <w:rFonts w:ascii="Times New Roman" w:eastAsia="宋体" w:hAnsi="Times New Roman" w:cs="Times New Roman"/>
          <w:kern w:val="0"/>
          <w:szCs w:val="21"/>
        </w:rPr>
        <w:t>COMPUSTAT</w:t>
      </w:r>
      <w:r>
        <w:rPr>
          <w:rFonts w:ascii="Times New Roman" w:eastAsia="宋体" w:hAnsi="Times New Roman" w:cs="Times New Roman" w:hint="eastAsia"/>
          <w:kern w:val="0"/>
          <w:szCs w:val="21"/>
        </w:rPr>
        <w:t>。由于商学院部分</w:t>
      </w:r>
      <w:r>
        <w:rPr>
          <w:rFonts w:ascii="Times New Roman" w:eastAsia="宋体" w:hAnsi="Times New Roman" w:cs="Times New Roman"/>
          <w:kern w:val="0"/>
          <w:szCs w:val="21"/>
        </w:rPr>
        <w:t>专业与之相关性</w:t>
      </w:r>
      <w:r>
        <w:rPr>
          <w:rFonts w:ascii="Times New Roman" w:eastAsia="宋体" w:hAnsi="Times New Roman" w:cs="Times New Roman" w:hint="eastAsia"/>
          <w:kern w:val="0"/>
          <w:szCs w:val="21"/>
        </w:rPr>
        <w:t>较高</w:t>
      </w:r>
      <w:r>
        <w:rPr>
          <w:rFonts w:ascii="Times New Roman" w:eastAsia="宋体" w:hAnsi="Times New Roman" w:cs="Times New Roman"/>
          <w:kern w:val="0"/>
          <w:szCs w:val="21"/>
        </w:rPr>
        <w:t>，是该类数据库的主要使用单位之一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图书馆除</w:t>
      </w:r>
      <w:r>
        <w:rPr>
          <w:rFonts w:ascii="Times New Roman" w:eastAsia="宋体" w:hAnsi="Times New Roman" w:cs="Times New Roman" w:hint="eastAsia"/>
          <w:kern w:val="0"/>
          <w:szCs w:val="21"/>
        </w:rPr>
        <w:t>在</w:t>
      </w:r>
      <w:r>
        <w:rPr>
          <w:rFonts w:ascii="Times New Roman" w:eastAsia="宋体" w:hAnsi="Times New Roman" w:cs="Times New Roman"/>
          <w:kern w:val="0"/>
          <w:szCs w:val="21"/>
        </w:rPr>
        <w:t>本馆面向全校</w:t>
      </w:r>
      <w:r>
        <w:rPr>
          <w:rFonts w:ascii="Times New Roman" w:eastAsia="宋体" w:hAnsi="Times New Roman" w:cs="Times New Roman" w:hint="eastAsia"/>
          <w:kern w:val="0"/>
          <w:szCs w:val="21"/>
        </w:rPr>
        <w:t>开放上述</w:t>
      </w:r>
      <w:r>
        <w:rPr>
          <w:rFonts w:ascii="Times New Roman" w:eastAsia="宋体" w:hAnsi="Times New Roman" w:cs="Times New Roman"/>
          <w:kern w:val="0"/>
          <w:szCs w:val="21"/>
        </w:rPr>
        <w:t>数据库外，专门为商学院提供了</w:t>
      </w:r>
      <w:r>
        <w:rPr>
          <w:rFonts w:ascii="Times New Roman" w:eastAsia="宋体" w:hAnsi="Times New Roman" w:cs="Times New Roman" w:hint="eastAsia"/>
          <w:kern w:val="0"/>
          <w:szCs w:val="21"/>
        </w:rPr>
        <w:t>相关</w:t>
      </w:r>
      <w:r>
        <w:rPr>
          <w:rFonts w:ascii="Times New Roman" w:eastAsia="宋体" w:hAnsi="Times New Roman" w:cs="Times New Roman"/>
          <w:kern w:val="0"/>
          <w:szCs w:val="21"/>
        </w:rPr>
        <w:t>的部分资源</w:t>
      </w:r>
      <w:r>
        <w:rPr>
          <w:rFonts w:ascii="Times New Roman" w:eastAsia="宋体" w:hAnsi="Times New Roman" w:cs="Times New Roman" w:hint="eastAsia"/>
          <w:kern w:val="0"/>
          <w:szCs w:val="21"/>
        </w:rPr>
        <w:t>以供大家</w:t>
      </w:r>
      <w:r>
        <w:rPr>
          <w:rFonts w:ascii="Times New Roman" w:eastAsia="宋体" w:hAnsi="Times New Roman" w:cs="Times New Roman"/>
          <w:kern w:val="0"/>
          <w:szCs w:val="21"/>
        </w:rPr>
        <w:t>使用或者申请注册。</w:t>
      </w:r>
      <w:r w:rsidR="00916553">
        <w:rPr>
          <w:rFonts w:ascii="Times New Roman" w:eastAsia="宋体" w:hAnsi="Times New Roman" w:cs="Times New Roman" w:hint="eastAsia"/>
          <w:kern w:val="0"/>
          <w:szCs w:val="21"/>
        </w:rPr>
        <w:t>相关</w:t>
      </w:r>
      <w:r w:rsidR="00916553">
        <w:rPr>
          <w:rFonts w:ascii="Times New Roman" w:eastAsia="宋体" w:hAnsi="Times New Roman" w:cs="Times New Roman"/>
          <w:kern w:val="0"/>
          <w:szCs w:val="21"/>
        </w:rPr>
        <w:t>数据库使用说明如下：</w:t>
      </w:r>
    </w:p>
    <w:p w:rsidR="00E3608C" w:rsidRPr="000F0F88" w:rsidRDefault="00E3608C" w:rsidP="00E3608C">
      <w:pPr>
        <w:pStyle w:val="a7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0F0F88">
        <w:rPr>
          <w:rFonts w:hint="eastAsia"/>
          <w:b/>
          <w:sz w:val="24"/>
          <w:szCs w:val="24"/>
        </w:rPr>
        <w:t>万得</w:t>
      </w:r>
      <w:r w:rsidRPr="000F0F88">
        <w:rPr>
          <w:b/>
          <w:sz w:val="24"/>
          <w:szCs w:val="24"/>
        </w:rPr>
        <w:t>数据库</w:t>
      </w:r>
    </w:p>
    <w:p w:rsidR="00DB28A1" w:rsidRDefault="0098267C" w:rsidP="00DB28A1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98267C">
        <w:rPr>
          <w:rFonts w:ascii="Times New Roman" w:eastAsia="宋体" w:hAnsi="Times New Roman" w:cs="Times New Roman" w:hint="eastAsia"/>
          <w:kern w:val="0"/>
          <w:szCs w:val="21"/>
        </w:rPr>
        <w:t>万得数据库</w:t>
      </w:r>
      <w:r w:rsidRPr="0098267C">
        <w:rPr>
          <w:rFonts w:ascii="Times New Roman" w:eastAsia="宋体" w:hAnsi="Times New Roman" w:cs="Times New Roman"/>
          <w:kern w:val="0"/>
          <w:szCs w:val="21"/>
        </w:rPr>
        <w:t>以</w:t>
      </w:r>
      <w:r w:rsidR="000B4A01">
        <w:rPr>
          <w:rFonts w:ascii="Times New Roman" w:eastAsia="宋体" w:hAnsi="Times New Roman" w:cs="Times New Roman" w:hint="eastAsia"/>
          <w:kern w:val="0"/>
          <w:szCs w:val="21"/>
        </w:rPr>
        <w:t>国内</w:t>
      </w:r>
      <w:r w:rsidRPr="0098267C">
        <w:rPr>
          <w:rFonts w:ascii="Times New Roman" w:eastAsia="宋体" w:hAnsi="Times New Roman" w:cs="Times New Roman"/>
          <w:kern w:val="0"/>
          <w:szCs w:val="21"/>
        </w:rPr>
        <w:t>金融证券数据为核心</w:t>
      </w:r>
      <w:r w:rsidR="000B4A01"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Pr="0098267C">
        <w:rPr>
          <w:rFonts w:ascii="Times New Roman" w:eastAsia="宋体" w:hAnsi="Times New Roman" w:cs="Times New Roman"/>
          <w:kern w:val="0"/>
          <w:szCs w:val="21"/>
        </w:rPr>
        <w:t>数据内容涵盖股票、基金、债券、外汇、保险、期货、金融衍生品、现货交易、宏观经济、财经新闻等领域</w:t>
      </w:r>
      <w:r w:rsidRPr="0098267C">
        <w:rPr>
          <w:rFonts w:ascii="Times New Roman" w:eastAsia="宋体" w:hAnsi="Times New Roman" w:cs="Times New Roman" w:hint="eastAsia"/>
          <w:kern w:val="0"/>
          <w:szCs w:val="21"/>
        </w:rPr>
        <w:t>。</w:t>
      </w:r>
    </w:p>
    <w:p w:rsidR="00F531E6" w:rsidRDefault="00F531E6" w:rsidP="00DB28A1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该</w:t>
      </w:r>
      <w:r>
        <w:rPr>
          <w:rFonts w:ascii="Times New Roman" w:eastAsia="宋体" w:hAnsi="Times New Roman" w:cs="Times New Roman"/>
          <w:kern w:val="0"/>
          <w:szCs w:val="21"/>
        </w:rPr>
        <w:t>数据库安装在</w:t>
      </w:r>
      <w:r w:rsidRPr="0098267C">
        <w:rPr>
          <w:rFonts w:ascii="Times New Roman" w:eastAsia="宋体" w:hAnsi="Times New Roman" w:cs="Times New Roman"/>
          <w:kern w:val="0"/>
          <w:szCs w:val="21"/>
        </w:rPr>
        <w:t>学校图书馆</w:t>
      </w:r>
      <w:r>
        <w:rPr>
          <w:rFonts w:ascii="Times New Roman" w:eastAsia="宋体" w:hAnsi="Times New Roman" w:cs="Times New Roman" w:hint="eastAsia"/>
          <w:kern w:val="0"/>
          <w:szCs w:val="21"/>
        </w:rPr>
        <w:t>藏书馆</w:t>
      </w:r>
      <w:r>
        <w:rPr>
          <w:rFonts w:ascii="Times New Roman" w:eastAsia="宋体" w:hAnsi="Times New Roman" w:cs="Times New Roman" w:hint="eastAsia"/>
          <w:kern w:val="0"/>
          <w:szCs w:val="21"/>
        </w:rPr>
        <w:t>301</w:t>
      </w:r>
      <w:r>
        <w:rPr>
          <w:rFonts w:ascii="Times New Roman" w:eastAsia="宋体" w:hAnsi="Times New Roman" w:cs="Times New Roman" w:hint="eastAsia"/>
          <w:kern w:val="0"/>
          <w:szCs w:val="21"/>
        </w:rPr>
        <w:t>室，电话</w:t>
      </w:r>
      <w:r>
        <w:rPr>
          <w:rFonts w:ascii="Times New Roman" w:eastAsia="宋体" w:hAnsi="Times New Roman" w:cs="Times New Roman" w:hint="eastAsia"/>
          <w:kern w:val="0"/>
          <w:szCs w:val="21"/>
        </w:rPr>
        <w:t>82509030</w:t>
      </w:r>
      <w:r>
        <w:rPr>
          <w:rFonts w:ascii="Times New Roman" w:eastAsia="宋体" w:hAnsi="Times New Roman" w:cs="Times New Roman" w:hint="eastAsia"/>
          <w:kern w:val="0"/>
          <w:szCs w:val="21"/>
        </w:rPr>
        <w:t>。</w:t>
      </w:r>
    </w:p>
    <w:p w:rsidR="00806024" w:rsidRDefault="00806024" w:rsidP="00DB28A1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8E30AE" w:rsidRPr="000F0F88" w:rsidRDefault="008E30AE" w:rsidP="008E30AE">
      <w:pPr>
        <w:pStyle w:val="a7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0F0F88">
        <w:rPr>
          <w:rFonts w:ascii="Times New Roman" w:hAnsi="Times New Roman" w:cs="Times New Roman"/>
          <w:b/>
          <w:sz w:val="24"/>
          <w:szCs w:val="24"/>
        </w:rPr>
        <w:t>Capital IQ</w:t>
      </w:r>
      <w:r w:rsidRPr="000F0F88">
        <w:rPr>
          <w:rFonts w:hint="eastAsia"/>
          <w:b/>
          <w:sz w:val="24"/>
          <w:szCs w:val="24"/>
        </w:rPr>
        <w:t>平台</w:t>
      </w:r>
    </w:p>
    <w:p w:rsidR="008E30AE" w:rsidRPr="008E30AE" w:rsidRDefault="008E30AE" w:rsidP="008E30AE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E30AE">
        <w:rPr>
          <w:rFonts w:ascii="Times New Roman" w:eastAsia="宋体" w:hAnsi="Times New Roman" w:cs="Times New Roman"/>
          <w:kern w:val="0"/>
          <w:szCs w:val="21"/>
        </w:rPr>
        <w:t>Capital IQ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平台</w:t>
      </w:r>
      <w:r>
        <w:rPr>
          <w:rFonts w:ascii="Times New Roman" w:eastAsia="宋体" w:hAnsi="Times New Roman" w:cs="Times New Roman" w:hint="eastAsia"/>
          <w:kern w:val="0"/>
          <w:szCs w:val="21"/>
        </w:rPr>
        <w:t>的</w:t>
      </w:r>
      <w:r>
        <w:rPr>
          <w:rFonts w:ascii="Times New Roman" w:eastAsia="宋体" w:hAnsi="Times New Roman" w:cs="Times New Roman"/>
          <w:kern w:val="0"/>
          <w:szCs w:val="21"/>
        </w:rPr>
        <w:t>升级版本为</w:t>
      </w:r>
      <w:r w:rsidRPr="008E30AE">
        <w:rPr>
          <w:rFonts w:ascii="Times New Roman" w:eastAsia="宋体" w:hAnsi="Times New Roman" w:cs="Times New Roman"/>
          <w:kern w:val="0"/>
          <w:szCs w:val="21"/>
        </w:rPr>
        <w:t>Market Intelligence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平台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覆盖全面深度的全球公司信息、私募股权基金信息、高管人员信息、投资并购、债券等资讯。在原有</w:t>
      </w:r>
      <w:r w:rsidRPr="008E30AE">
        <w:rPr>
          <w:rFonts w:ascii="Times New Roman" w:eastAsia="宋体" w:hAnsi="Times New Roman" w:cs="Times New Roman"/>
          <w:kern w:val="0"/>
          <w:szCs w:val="21"/>
        </w:rPr>
        <w:t>Capital IQ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平台的基础上，从公司数据覆盖以及行业数据覆盖上做了大幅升级。除了</w:t>
      </w:r>
      <w:r w:rsidRPr="008E30AE">
        <w:rPr>
          <w:rFonts w:ascii="Times New Roman" w:eastAsia="宋体" w:hAnsi="Times New Roman" w:cs="Times New Roman"/>
          <w:kern w:val="0"/>
          <w:szCs w:val="21"/>
        </w:rPr>
        <w:t>Capital IQ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里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99%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的上市公司和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800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万家非上市公司数据，</w:t>
      </w:r>
      <w:r w:rsidR="00DC7C49" w:rsidRPr="008E30AE">
        <w:rPr>
          <w:rFonts w:ascii="Times New Roman" w:eastAsia="宋体" w:hAnsi="Times New Roman" w:cs="Times New Roman"/>
          <w:kern w:val="0"/>
          <w:szCs w:val="21"/>
        </w:rPr>
        <w:t>Market Intelligence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平台新增了来自</w:t>
      </w:r>
      <w:r w:rsidRPr="008E30AE">
        <w:rPr>
          <w:rFonts w:ascii="Times New Roman" w:eastAsia="宋体" w:hAnsi="Times New Roman" w:cs="Times New Roman"/>
          <w:kern w:val="0"/>
          <w:szCs w:val="21"/>
        </w:rPr>
        <w:t>Crunchbase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的超过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50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万家早期公司数据及超过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21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万条交易数据。同时新增约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300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万家英国非上市公司信息，约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25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万家东欧及亚太区非上市公司信息。此外，</w:t>
      </w:r>
      <w:r w:rsidRPr="008E30AE">
        <w:rPr>
          <w:rFonts w:ascii="Times New Roman" w:eastAsia="宋体" w:hAnsi="Times New Roman" w:cs="Times New Roman"/>
          <w:kern w:val="0"/>
          <w:szCs w:val="21"/>
        </w:rPr>
        <w:t>Market Intelligence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平台新增银行业、保险业、金属与矿产、能源、房地产、</w:t>
      </w:r>
      <w:r w:rsidRPr="008E30AE">
        <w:rPr>
          <w:rFonts w:ascii="Times New Roman" w:eastAsia="宋体" w:hAnsi="Times New Roman" w:cs="Times New Roman"/>
          <w:kern w:val="0"/>
          <w:szCs w:val="21"/>
        </w:rPr>
        <w:t>TMT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行业等行业专属指标与深度数据，并添加标普独家新闻报告与行业研究报告、市场分析、企业动向及投融资活动进展等。功能上，新平台依据用户场景定制自己专属的资讯面板，同时给出了更强大的画图工具、地图工具，并添加了自然语言智能搜索功能。</w:t>
      </w:r>
      <w:r w:rsidRPr="008E30AE">
        <w:rPr>
          <w:rFonts w:ascii="Times New Roman" w:eastAsia="宋体" w:hAnsi="Times New Roman" w:cs="Times New Roman"/>
          <w:kern w:val="0"/>
          <w:szCs w:val="21"/>
        </w:rPr>
        <w:t>Market Intelligence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平台在全球顶级金融机构中被广泛使用，高盛、摩根斯坦利、华平投资、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K</w:t>
      </w:r>
      <w:r w:rsidRPr="008E30AE">
        <w:rPr>
          <w:rFonts w:ascii="Times New Roman" w:eastAsia="宋体" w:hAnsi="Times New Roman" w:cs="Times New Roman"/>
          <w:kern w:val="0"/>
          <w:szCs w:val="21"/>
        </w:rPr>
        <w:t>KR</w:t>
      </w:r>
      <w:r w:rsidRPr="008E30AE">
        <w:rPr>
          <w:rFonts w:ascii="Times New Roman" w:eastAsia="宋体" w:hAnsi="Times New Roman" w:cs="Times New Roman" w:hint="eastAsia"/>
          <w:kern w:val="0"/>
          <w:szCs w:val="21"/>
        </w:rPr>
        <w:t>、鼎晖、弘毅、中信产业基金等视其为必备工具，熟练掌握有利于学生获得投行、私募、银行、保险等一流金融机构工作机会。</w:t>
      </w:r>
    </w:p>
    <w:p w:rsidR="008E30AE" w:rsidRPr="008E30AE" w:rsidRDefault="008E30AE" w:rsidP="00DB28A1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E3608C" w:rsidRPr="001C3646" w:rsidRDefault="00AA4ED2" w:rsidP="00AA4ED2">
      <w:pPr>
        <w:pStyle w:val="a7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1C3646">
        <w:rPr>
          <w:rFonts w:hint="eastAsia"/>
          <w:b/>
          <w:sz w:val="24"/>
          <w:szCs w:val="24"/>
        </w:rPr>
        <w:t>沃顿平台</w:t>
      </w:r>
      <w:r w:rsidR="002F0281" w:rsidRPr="001C3646">
        <w:rPr>
          <w:rFonts w:hint="eastAsia"/>
          <w:b/>
          <w:sz w:val="24"/>
          <w:szCs w:val="24"/>
        </w:rPr>
        <w:t>及</w:t>
      </w:r>
      <w:r w:rsidR="002F0281" w:rsidRPr="001C3646">
        <w:rPr>
          <w:b/>
          <w:sz w:val="24"/>
          <w:szCs w:val="24"/>
        </w:rPr>
        <w:t>相关数据库</w:t>
      </w:r>
    </w:p>
    <w:p w:rsidR="00E3608C" w:rsidRPr="0098267C" w:rsidRDefault="00FB5EEA" w:rsidP="0098267C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405F0C">
        <w:rPr>
          <w:rFonts w:ascii="Times New Roman" w:eastAsia="宋体" w:hAnsi="Times New Roman" w:cs="Times New Roman"/>
          <w:kern w:val="0"/>
          <w:szCs w:val="21"/>
        </w:rPr>
        <w:t>沃顿平台</w:t>
      </w:r>
      <w:r>
        <w:rPr>
          <w:rFonts w:ascii="Times New Roman" w:eastAsia="宋体" w:hAnsi="Times New Roman" w:cs="Times New Roman" w:hint="eastAsia"/>
          <w:kern w:val="0"/>
          <w:szCs w:val="21"/>
        </w:rPr>
        <w:t>是</w:t>
      </w:r>
      <w:r w:rsidR="00B44ABD" w:rsidRPr="00405F0C">
        <w:rPr>
          <w:rFonts w:ascii="Times New Roman" w:eastAsia="宋体" w:hAnsi="Times New Roman" w:cs="Times New Roman" w:hint="eastAsia"/>
          <w:kern w:val="0"/>
          <w:szCs w:val="21"/>
        </w:rPr>
        <w:t>全球</w:t>
      </w:r>
      <w:r w:rsidR="00B44ABD" w:rsidRPr="00405F0C">
        <w:rPr>
          <w:rFonts w:ascii="Times New Roman" w:eastAsia="宋体" w:hAnsi="Times New Roman" w:cs="Times New Roman"/>
          <w:kern w:val="0"/>
          <w:szCs w:val="21"/>
        </w:rPr>
        <w:t>主流财务金融数据库管理平台</w:t>
      </w:r>
      <w:r>
        <w:rPr>
          <w:rFonts w:ascii="Times New Roman" w:eastAsia="宋体" w:hAnsi="Times New Roman" w:cs="Times New Roman" w:hint="eastAsia"/>
          <w:kern w:val="0"/>
          <w:szCs w:val="21"/>
        </w:rPr>
        <w:t>，目前</w:t>
      </w:r>
      <w:r>
        <w:rPr>
          <w:rFonts w:ascii="Times New Roman" w:eastAsia="宋体" w:hAnsi="Times New Roman" w:cs="Times New Roman"/>
          <w:kern w:val="0"/>
          <w:szCs w:val="21"/>
        </w:rPr>
        <w:t>学校图书馆购买了平台和其上</w:t>
      </w:r>
      <w:r w:rsidR="00FD2A9A">
        <w:rPr>
          <w:rFonts w:ascii="Times New Roman" w:eastAsia="宋体" w:hAnsi="Times New Roman" w:cs="Times New Roman" w:hint="eastAsia"/>
          <w:kern w:val="0"/>
          <w:szCs w:val="21"/>
        </w:rPr>
        <w:t>的</w:t>
      </w:r>
      <w:r>
        <w:rPr>
          <w:rFonts w:ascii="Times New Roman" w:eastAsia="宋体" w:hAnsi="Times New Roman" w:cs="Times New Roman"/>
          <w:kern w:val="0"/>
          <w:szCs w:val="21"/>
        </w:rPr>
        <w:t>金融数据库</w:t>
      </w:r>
      <w:r w:rsidR="00B44ABD" w:rsidRPr="00405F0C">
        <w:rPr>
          <w:rFonts w:ascii="Times New Roman" w:eastAsia="宋体" w:hAnsi="Times New Roman" w:cs="Times New Roman"/>
          <w:kern w:val="0"/>
          <w:szCs w:val="21"/>
        </w:rPr>
        <w:t>CRSP</w:t>
      </w:r>
      <w:r w:rsidR="00B44ABD" w:rsidRPr="00405F0C">
        <w:rPr>
          <w:rFonts w:ascii="Times New Roman" w:eastAsia="宋体" w:hAnsi="Times New Roman" w:cs="Times New Roman"/>
          <w:kern w:val="0"/>
          <w:szCs w:val="21"/>
        </w:rPr>
        <w:t>、</w:t>
      </w:r>
      <w:r w:rsidR="00B44ABD" w:rsidRPr="00405F0C">
        <w:rPr>
          <w:rFonts w:ascii="Times New Roman" w:eastAsia="宋体" w:hAnsi="Times New Roman" w:cs="Times New Roman"/>
          <w:kern w:val="0"/>
          <w:szCs w:val="21"/>
        </w:rPr>
        <w:t>COMPUSTAT</w:t>
      </w:r>
      <w:r>
        <w:rPr>
          <w:rFonts w:ascii="Times New Roman" w:eastAsia="宋体" w:hAnsi="Times New Roman" w:cs="Times New Roman" w:hint="eastAsia"/>
          <w:kern w:val="0"/>
          <w:szCs w:val="21"/>
        </w:rPr>
        <w:t>的</w:t>
      </w:r>
      <w:r>
        <w:rPr>
          <w:rFonts w:ascii="Times New Roman" w:eastAsia="宋体" w:hAnsi="Times New Roman" w:cs="Times New Roman"/>
          <w:kern w:val="0"/>
          <w:szCs w:val="21"/>
        </w:rPr>
        <w:t>使用权。</w:t>
      </w:r>
      <w:r w:rsidR="00B44ABD" w:rsidRPr="00405F0C">
        <w:rPr>
          <w:rFonts w:ascii="Times New Roman" w:eastAsia="宋体" w:hAnsi="Times New Roman" w:cs="Times New Roman"/>
          <w:kern w:val="0"/>
          <w:szCs w:val="21"/>
        </w:rPr>
        <w:t>全校师生</w:t>
      </w:r>
      <w:r w:rsidR="00AB0497">
        <w:rPr>
          <w:rFonts w:ascii="Times New Roman" w:eastAsia="宋体" w:hAnsi="Times New Roman" w:cs="Times New Roman" w:hint="eastAsia"/>
          <w:kern w:val="0"/>
          <w:szCs w:val="21"/>
        </w:rPr>
        <w:t>注册</w:t>
      </w:r>
      <w:r w:rsidR="00AB0497">
        <w:rPr>
          <w:rFonts w:ascii="Times New Roman" w:eastAsia="宋体" w:hAnsi="Times New Roman" w:cs="Times New Roman"/>
          <w:kern w:val="0"/>
          <w:szCs w:val="21"/>
        </w:rPr>
        <w:t>成功后</w:t>
      </w:r>
      <w:r w:rsidR="00806024">
        <w:rPr>
          <w:rFonts w:ascii="Times New Roman" w:eastAsia="宋体" w:hAnsi="Times New Roman" w:cs="Times New Roman" w:hint="eastAsia"/>
          <w:kern w:val="0"/>
          <w:szCs w:val="21"/>
        </w:rPr>
        <w:t>即</w:t>
      </w:r>
      <w:r w:rsidR="00B44ABD" w:rsidRPr="00405F0C">
        <w:rPr>
          <w:rFonts w:ascii="Times New Roman" w:eastAsia="宋体" w:hAnsi="Times New Roman" w:cs="Times New Roman"/>
          <w:kern w:val="0"/>
          <w:szCs w:val="21"/>
        </w:rPr>
        <w:t>可以通过</w:t>
      </w:r>
      <w:r w:rsidR="00B44ABD" w:rsidRPr="00405F0C">
        <w:rPr>
          <w:rFonts w:ascii="Times New Roman" w:eastAsia="宋体" w:hAnsi="Times New Roman" w:cs="Times New Roman" w:hint="eastAsia"/>
          <w:kern w:val="0"/>
          <w:szCs w:val="21"/>
        </w:rPr>
        <w:t>校内</w:t>
      </w:r>
      <w:r w:rsidR="00B44ABD" w:rsidRPr="00405F0C">
        <w:rPr>
          <w:rFonts w:ascii="Times New Roman" w:eastAsia="宋体" w:hAnsi="Times New Roman" w:cs="Times New Roman"/>
          <w:kern w:val="0"/>
          <w:szCs w:val="21"/>
        </w:rPr>
        <w:t>IP</w:t>
      </w:r>
      <w:r w:rsidR="00B44ABD" w:rsidRPr="00405F0C">
        <w:rPr>
          <w:rFonts w:ascii="Times New Roman" w:eastAsia="宋体" w:hAnsi="Times New Roman" w:cs="Times New Roman"/>
          <w:kern w:val="0"/>
          <w:szCs w:val="21"/>
        </w:rPr>
        <w:t>或者</w:t>
      </w:r>
      <w:r w:rsidR="00B44ABD" w:rsidRPr="00405F0C">
        <w:rPr>
          <w:rFonts w:ascii="Times New Roman" w:eastAsia="宋体" w:hAnsi="Times New Roman" w:cs="Times New Roman"/>
          <w:kern w:val="0"/>
          <w:szCs w:val="21"/>
        </w:rPr>
        <w:t>VPN</w:t>
      </w:r>
      <w:r w:rsidR="00B44ABD" w:rsidRPr="00405F0C">
        <w:rPr>
          <w:rFonts w:ascii="Times New Roman" w:eastAsia="宋体" w:hAnsi="Times New Roman" w:cs="Times New Roman"/>
          <w:kern w:val="0"/>
          <w:szCs w:val="21"/>
        </w:rPr>
        <w:t>登录沃顿</w:t>
      </w:r>
      <w:r w:rsidR="00B44ABD" w:rsidRPr="00405F0C">
        <w:rPr>
          <w:rFonts w:ascii="Times New Roman" w:eastAsia="宋体" w:hAnsi="Times New Roman" w:cs="Times New Roman" w:hint="eastAsia"/>
          <w:kern w:val="0"/>
          <w:szCs w:val="21"/>
        </w:rPr>
        <w:t>平台</w:t>
      </w:r>
      <w:r w:rsidR="00B44ABD" w:rsidRPr="00405F0C">
        <w:rPr>
          <w:rFonts w:ascii="Times New Roman" w:eastAsia="宋体" w:hAnsi="Times New Roman" w:cs="Times New Roman"/>
          <w:kern w:val="0"/>
          <w:szCs w:val="21"/>
        </w:rPr>
        <w:t>使用</w:t>
      </w:r>
      <w:r>
        <w:rPr>
          <w:rFonts w:ascii="Times New Roman" w:eastAsia="宋体" w:hAnsi="Times New Roman" w:cs="Times New Roman" w:hint="eastAsia"/>
          <w:kern w:val="0"/>
          <w:szCs w:val="21"/>
        </w:rPr>
        <w:t>已购买</w:t>
      </w:r>
      <w:r w:rsidR="00B44ABD" w:rsidRPr="00405F0C">
        <w:rPr>
          <w:rFonts w:ascii="Times New Roman" w:eastAsia="宋体" w:hAnsi="Times New Roman" w:cs="Times New Roman"/>
          <w:kern w:val="0"/>
          <w:szCs w:val="21"/>
        </w:rPr>
        <w:t>数据库。</w:t>
      </w:r>
    </w:p>
    <w:p w:rsidR="00806024" w:rsidRPr="00806024" w:rsidRDefault="00AB0497" w:rsidP="00806024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lastRenderedPageBreak/>
        <w:t>沃顿</w:t>
      </w:r>
      <w:r>
        <w:rPr>
          <w:rFonts w:ascii="Times New Roman" w:eastAsia="宋体" w:hAnsi="Times New Roman" w:cs="Times New Roman"/>
          <w:kern w:val="0"/>
          <w:szCs w:val="21"/>
        </w:rPr>
        <w:t>平台</w:t>
      </w:r>
      <w:r w:rsidR="00806024">
        <w:rPr>
          <w:rFonts w:ascii="Times New Roman" w:eastAsia="宋体" w:hAnsi="Times New Roman" w:cs="Times New Roman" w:hint="eastAsia"/>
          <w:kern w:val="0"/>
          <w:szCs w:val="21"/>
        </w:rPr>
        <w:t>注册</w:t>
      </w:r>
      <w:r w:rsidR="002D3B25">
        <w:rPr>
          <w:rFonts w:ascii="Times New Roman" w:eastAsia="宋体" w:hAnsi="Times New Roman" w:cs="Times New Roman" w:hint="eastAsia"/>
          <w:kern w:val="0"/>
          <w:szCs w:val="21"/>
        </w:rPr>
        <w:t>请</w:t>
      </w:r>
      <w:r w:rsidR="002D3B25">
        <w:rPr>
          <w:rFonts w:ascii="Times New Roman" w:eastAsia="宋体" w:hAnsi="Times New Roman" w:cs="Times New Roman"/>
          <w:kern w:val="0"/>
          <w:szCs w:val="21"/>
        </w:rPr>
        <w:t>登录</w:t>
      </w:r>
      <w:hyperlink r:id="rId7" w:history="1">
        <w:r w:rsidR="002D3B25" w:rsidRPr="00405265">
          <w:rPr>
            <w:rStyle w:val="a8"/>
            <w:rFonts w:ascii="Times New Roman" w:eastAsia="宋体" w:hAnsi="Times New Roman" w:cs="Times New Roman"/>
            <w:kern w:val="0"/>
            <w:szCs w:val="21"/>
          </w:rPr>
          <w:t>http://wrds-web.wharton.upenn.edu/wrds/</w:t>
        </w:r>
      </w:hyperlink>
      <w:r w:rsidR="002D3B25"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="002D3B25" w:rsidRPr="00806024">
        <w:rPr>
          <w:rFonts w:ascii="Times New Roman" w:eastAsia="宋体" w:hAnsi="Times New Roman" w:cs="Times New Roman" w:hint="eastAsia"/>
          <w:kern w:val="0"/>
          <w:szCs w:val="21"/>
        </w:rPr>
        <w:t>在</w:t>
      </w:r>
      <w:r w:rsidR="002D3B25" w:rsidRPr="00806024">
        <w:rPr>
          <w:rFonts w:ascii="Times New Roman" w:eastAsia="宋体" w:hAnsi="Times New Roman" w:cs="Times New Roman"/>
          <w:kern w:val="0"/>
          <w:szCs w:val="21"/>
        </w:rPr>
        <w:t>Register</w:t>
      </w:r>
      <w:r w:rsidR="002D3B25">
        <w:rPr>
          <w:rFonts w:ascii="Times New Roman" w:eastAsia="宋体" w:hAnsi="Times New Roman" w:cs="Times New Roman" w:hint="eastAsia"/>
          <w:kern w:val="0"/>
          <w:szCs w:val="21"/>
        </w:rPr>
        <w:t>中填写并提交注册信息，请注意</w:t>
      </w:r>
      <w:r w:rsidR="00806024" w:rsidRPr="00806024">
        <w:rPr>
          <w:rFonts w:ascii="Times New Roman" w:eastAsia="宋体" w:hAnsi="Times New Roman" w:cs="Times New Roman" w:hint="eastAsia"/>
          <w:kern w:val="0"/>
          <w:szCs w:val="21"/>
        </w:rPr>
        <w:t>：</w:t>
      </w:r>
    </w:p>
    <w:p w:rsidR="00806024" w:rsidRPr="00806024" w:rsidRDefault="00806024" w:rsidP="00806024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（</w:t>
      </w:r>
      <w:r w:rsidRPr="00806024">
        <w:rPr>
          <w:rFonts w:ascii="Times New Roman" w:eastAsia="宋体" w:hAnsi="Times New Roman" w:cs="Times New Roman"/>
          <w:kern w:val="0"/>
          <w:szCs w:val="21"/>
        </w:rPr>
        <w:t>1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）机构名（</w:t>
      </w:r>
      <w:r w:rsidRPr="00806024">
        <w:rPr>
          <w:rFonts w:ascii="Times New Roman" w:eastAsia="宋体" w:hAnsi="Times New Roman" w:cs="Times New Roman"/>
          <w:kern w:val="0"/>
          <w:szCs w:val="21"/>
        </w:rPr>
        <w:t>Institution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）中选择“</w:t>
      </w:r>
      <w:r w:rsidRPr="00806024">
        <w:rPr>
          <w:rFonts w:ascii="Times New Roman" w:eastAsia="宋体" w:hAnsi="Times New Roman" w:cs="Times New Roman"/>
          <w:kern w:val="0"/>
          <w:szCs w:val="21"/>
        </w:rPr>
        <w:t>Renmin University of China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”</w:t>
      </w:r>
      <w:r w:rsidR="00020368">
        <w:rPr>
          <w:rFonts w:ascii="Times New Roman" w:eastAsia="宋体" w:hAnsi="Times New Roman" w:cs="Times New Roman" w:hint="eastAsia"/>
          <w:kern w:val="0"/>
          <w:szCs w:val="21"/>
        </w:rPr>
        <w:t>；</w:t>
      </w:r>
    </w:p>
    <w:p w:rsidR="00806024" w:rsidRPr="00806024" w:rsidRDefault="00806024" w:rsidP="00806024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（</w:t>
      </w:r>
      <w:r w:rsidRPr="00806024">
        <w:rPr>
          <w:rFonts w:ascii="Times New Roman" w:eastAsia="宋体" w:hAnsi="Times New Roman" w:cs="Times New Roman"/>
          <w:kern w:val="0"/>
          <w:szCs w:val="21"/>
        </w:rPr>
        <w:t>2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）</w:t>
      </w:r>
      <w:r w:rsidR="00020368">
        <w:rPr>
          <w:rFonts w:ascii="Times New Roman" w:eastAsia="宋体" w:hAnsi="Times New Roman" w:cs="Times New Roman" w:hint="eastAsia"/>
          <w:kern w:val="0"/>
          <w:szCs w:val="21"/>
        </w:rPr>
        <w:t>选择申请人</w:t>
      </w:r>
      <w:r w:rsidR="00020368">
        <w:rPr>
          <w:rFonts w:ascii="Times New Roman" w:eastAsia="宋体" w:hAnsi="Times New Roman" w:cs="Times New Roman"/>
          <w:kern w:val="0"/>
          <w:szCs w:val="21"/>
        </w:rPr>
        <w:t>对应的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账户类型（</w:t>
      </w:r>
      <w:r w:rsidRPr="00806024">
        <w:rPr>
          <w:rFonts w:ascii="Times New Roman" w:eastAsia="宋体" w:hAnsi="Times New Roman" w:cs="Times New Roman"/>
          <w:kern w:val="0"/>
          <w:szCs w:val="21"/>
        </w:rPr>
        <w:t>Account Type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）</w:t>
      </w:r>
      <w:r w:rsidR="00020368">
        <w:rPr>
          <w:rFonts w:ascii="Times New Roman" w:eastAsia="宋体" w:hAnsi="Times New Roman" w:cs="Times New Roman" w:hint="eastAsia"/>
          <w:kern w:val="0"/>
          <w:szCs w:val="21"/>
        </w:rPr>
        <w:t>；</w:t>
      </w:r>
    </w:p>
    <w:p w:rsidR="00806024" w:rsidRPr="00806024" w:rsidRDefault="00806024" w:rsidP="00806024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（</w:t>
      </w:r>
      <w:r w:rsidRPr="00806024">
        <w:rPr>
          <w:rFonts w:ascii="Times New Roman" w:eastAsia="宋体" w:hAnsi="Times New Roman" w:cs="Times New Roman"/>
          <w:kern w:val="0"/>
          <w:szCs w:val="21"/>
        </w:rPr>
        <w:t>3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）用英文填写本人的名（</w:t>
      </w:r>
      <w:r w:rsidRPr="00806024">
        <w:rPr>
          <w:rFonts w:ascii="Times New Roman" w:eastAsia="宋体" w:hAnsi="Times New Roman" w:cs="Times New Roman"/>
          <w:kern w:val="0"/>
          <w:szCs w:val="21"/>
        </w:rPr>
        <w:t>First Name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）和姓（</w:t>
      </w:r>
      <w:r w:rsidRPr="00806024">
        <w:rPr>
          <w:rFonts w:ascii="Times New Roman" w:eastAsia="宋体" w:hAnsi="Times New Roman" w:cs="Times New Roman"/>
          <w:kern w:val="0"/>
          <w:szCs w:val="21"/>
        </w:rPr>
        <w:t>Last Name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）；</w:t>
      </w:r>
    </w:p>
    <w:p w:rsidR="00806024" w:rsidRPr="00806024" w:rsidRDefault="00806024" w:rsidP="00806024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（</w:t>
      </w:r>
      <w:r w:rsidRPr="00806024">
        <w:rPr>
          <w:rFonts w:ascii="Times New Roman" w:eastAsia="宋体" w:hAnsi="Times New Roman" w:cs="Times New Roman"/>
          <w:kern w:val="0"/>
          <w:szCs w:val="21"/>
        </w:rPr>
        <w:t>4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）</w:t>
      </w:r>
      <w:r w:rsidRPr="00806024">
        <w:rPr>
          <w:rFonts w:ascii="Times New Roman" w:eastAsia="宋体" w:hAnsi="Times New Roman" w:cs="Times New Roman"/>
          <w:kern w:val="0"/>
          <w:szCs w:val="21"/>
        </w:rPr>
        <w:t>Email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：</w:t>
      </w:r>
      <w:r w:rsidR="00020368" w:rsidRPr="00020368">
        <w:rPr>
          <w:rFonts w:ascii="Times New Roman" w:eastAsia="宋体" w:hAnsi="Times New Roman" w:cs="Times New Roman" w:hint="eastAsia"/>
          <w:b/>
          <w:kern w:val="0"/>
          <w:szCs w:val="21"/>
        </w:rPr>
        <w:t>必须</w:t>
      </w:r>
      <w:r w:rsidRPr="00020368">
        <w:rPr>
          <w:rFonts w:ascii="Times New Roman" w:eastAsia="宋体" w:hAnsi="Times New Roman" w:cs="Times New Roman" w:hint="eastAsia"/>
          <w:b/>
          <w:kern w:val="0"/>
          <w:szCs w:val="21"/>
        </w:rPr>
        <w:t>填写以</w:t>
      </w:r>
      <w:r w:rsidRPr="00020368">
        <w:rPr>
          <w:rFonts w:ascii="Times New Roman" w:eastAsia="宋体" w:hAnsi="Times New Roman" w:cs="Times New Roman"/>
          <w:b/>
          <w:kern w:val="0"/>
          <w:szCs w:val="21"/>
        </w:rPr>
        <w:t>ruc.edu.cn</w:t>
      </w:r>
      <w:r w:rsidRPr="00020368">
        <w:rPr>
          <w:rFonts w:ascii="Times New Roman" w:eastAsia="宋体" w:hAnsi="Times New Roman" w:cs="Times New Roman" w:hint="eastAsia"/>
          <w:b/>
          <w:kern w:val="0"/>
          <w:szCs w:val="21"/>
        </w:rPr>
        <w:t>为域名的个人邮箱</w:t>
      </w:r>
      <w:r w:rsidR="00020368" w:rsidRPr="00020368">
        <w:rPr>
          <w:rFonts w:ascii="Times New Roman" w:eastAsia="宋体" w:hAnsi="Times New Roman" w:cs="Times New Roman" w:hint="eastAsia"/>
          <w:b/>
          <w:kern w:val="0"/>
          <w:szCs w:val="21"/>
        </w:rPr>
        <w:t>地址</w:t>
      </w:r>
      <w:r w:rsidR="00020368">
        <w:rPr>
          <w:rFonts w:ascii="Times New Roman" w:eastAsia="宋体" w:hAnsi="Times New Roman" w:cs="Times New Roman"/>
          <w:kern w:val="0"/>
          <w:szCs w:val="21"/>
        </w:rPr>
        <w:t>，否则</w:t>
      </w:r>
      <w:r w:rsidR="00020368">
        <w:rPr>
          <w:rFonts w:ascii="Times New Roman" w:eastAsia="宋体" w:hAnsi="Times New Roman" w:cs="Times New Roman" w:hint="eastAsia"/>
          <w:kern w:val="0"/>
          <w:szCs w:val="21"/>
        </w:rPr>
        <w:t>审核将</w:t>
      </w:r>
      <w:r w:rsidR="00020368">
        <w:rPr>
          <w:rFonts w:ascii="Times New Roman" w:eastAsia="宋体" w:hAnsi="Times New Roman" w:cs="Times New Roman"/>
          <w:kern w:val="0"/>
          <w:szCs w:val="21"/>
        </w:rPr>
        <w:t>不被通过</w:t>
      </w:r>
      <w:r w:rsidR="00020368">
        <w:rPr>
          <w:rFonts w:ascii="Times New Roman" w:eastAsia="宋体" w:hAnsi="Times New Roman" w:cs="Times New Roman" w:hint="eastAsia"/>
          <w:kern w:val="0"/>
          <w:szCs w:val="21"/>
        </w:rPr>
        <w:t>；</w:t>
      </w:r>
    </w:p>
    <w:p w:rsidR="00806024" w:rsidRPr="00806024" w:rsidRDefault="00806024" w:rsidP="00806024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（</w:t>
      </w:r>
      <w:r w:rsidRPr="00806024">
        <w:rPr>
          <w:rFonts w:ascii="Times New Roman" w:eastAsia="宋体" w:hAnsi="Times New Roman" w:cs="Times New Roman"/>
          <w:kern w:val="0"/>
          <w:szCs w:val="21"/>
        </w:rPr>
        <w:t>5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）</w:t>
      </w:r>
      <w:r w:rsidRPr="00806024">
        <w:rPr>
          <w:rFonts w:ascii="Times New Roman" w:eastAsia="宋体" w:hAnsi="Times New Roman" w:cs="Times New Roman"/>
          <w:kern w:val="0"/>
          <w:szCs w:val="21"/>
        </w:rPr>
        <w:t>Department (optional)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：</w:t>
      </w:r>
      <w:r w:rsidR="00020368">
        <w:rPr>
          <w:rFonts w:ascii="Times New Roman" w:eastAsia="宋体" w:hAnsi="Times New Roman" w:cs="Times New Roman" w:hint="eastAsia"/>
          <w:kern w:val="0"/>
          <w:szCs w:val="21"/>
        </w:rPr>
        <w:t>系统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选填</w:t>
      </w:r>
      <w:r w:rsidR="00020368">
        <w:rPr>
          <w:rFonts w:ascii="Times New Roman" w:eastAsia="宋体" w:hAnsi="Times New Roman" w:cs="Times New Roman" w:hint="eastAsia"/>
          <w:kern w:val="0"/>
          <w:szCs w:val="21"/>
        </w:rPr>
        <w:t>但</w:t>
      </w:r>
      <w:r w:rsidR="00296860">
        <w:rPr>
          <w:rFonts w:ascii="Times New Roman" w:eastAsia="宋体" w:hAnsi="Times New Roman" w:cs="Times New Roman" w:hint="eastAsia"/>
          <w:kern w:val="0"/>
          <w:szCs w:val="21"/>
        </w:rPr>
        <w:t>是</w:t>
      </w:r>
      <w:r w:rsidR="00020368" w:rsidRPr="00020368">
        <w:rPr>
          <w:rFonts w:ascii="Times New Roman" w:eastAsia="宋体" w:hAnsi="Times New Roman" w:cs="Times New Roman"/>
          <w:b/>
          <w:kern w:val="0"/>
          <w:szCs w:val="21"/>
        </w:rPr>
        <w:t>必填项</w:t>
      </w:r>
      <w:r w:rsidR="00020368">
        <w:rPr>
          <w:rFonts w:ascii="Times New Roman" w:eastAsia="宋体" w:hAnsi="Times New Roman" w:cs="Times New Roman"/>
          <w:kern w:val="0"/>
          <w:szCs w:val="21"/>
        </w:rPr>
        <w:t>。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用英文填写本人</w:t>
      </w:r>
      <w:r w:rsidRPr="00020368">
        <w:rPr>
          <w:rFonts w:ascii="Times New Roman" w:eastAsia="宋体" w:hAnsi="Times New Roman" w:cs="Times New Roman" w:hint="eastAsia"/>
          <w:b/>
          <w:kern w:val="0"/>
          <w:szCs w:val="21"/>
        </w:rPr>
        <w:t>所在学院及一卡通号码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，否则</w:t>
      </w:r>
      <w:r w:rsidR="00020368">
        <w:rPr>
          <w:rFonts w:ascii="Times New Roman" w:eastAsia="宋体" w:hAnsi="Times New Roman" w:cs="Times New Roman" w:hint="eastAsia"/>
          <w:kern w:val="0"/>
          <w:szCs w:val="21"/>
        </w:rPr>
        <w:t>审核</w:t>
      </w:r>
      <w:r w:rsidR="00020368">
        <w:rPr>
          <w:rFonts w:ascii="Times New Roman" w:eastAsia="宋体" w:hAnsi="Times New Roman" w:cs="Times New Roman"/>
          <w:kern w:val="0"/>
          <w:szCs w:val="21"/>
        </w:rPr>
        <w:t>将不被通过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。填写格式如：</w:t>
      </w:r>
      <w:r w:rsidRPr="00806024">
        <w:rPr>
          <w:rFonts w:ascii="Times New Roman" w:eastAsia="宋体" w:hAnsi="Times New Roman" w:cs="Times New Roman"/>
          <w:kern w:val="0"/>
          <w:szCs w:val="21"/>
        </w:rPr>
        <w:t>School of Business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Pr="00806024">
        <w:rPr>
          <w:rFonts w:ascii="Times New Roman" w:eastAsia="宋体" w:hAnsi="Times New Roman" w:cs="Times New Roman"/>
          <w:kern w:val="0"/>
          <w:szCs w:val="21"/>
        </w:rPr>
        <w:t>2012******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。</w:t>
      </w:r>
    </w:p>
    <w:p w:rsidR="00806024" w:rsidRDefault="00035526" w:rsidP="0098267C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注册</w:t>
      </w:r>
      <w:r>
        <w:rPr>
          <w:rFonts w:ascii="Times New Roman" w:eastAsia="宋体" w:hAnsi="Times New Roman" w:cs="Times New Roman"/>
          <w:kern w:val="0"/>
          <w:szCs w:val="21"/>
        </w:rPr>
        <w:t>信息</w:t>
      </w:r>
      <w:r w:rsidR="00806024" w:rsidRPr="00806024">
        <w:rPr>
          <w:rFonts w:ascii="Times New Roman" w:eastAsia="宋体" w:hAnsi="Times New Roman" w:cs="Times New Roman" w:hint="eastAsia"/>
          <w:kern w:val="0"/>
          <w:szCs w:val="21"/>
        </w:rPr>
        <w:t>通过</w:t>
      </w:r>
      <w:r>
        <w:rPr>
          <w:rFonts w:ascii="Times New Roman" w:eastAsia="宋体" w:hAnsi="Times New Roman" w:cs="Times New Roman" w:hint="eastAsia"/>
          <w:kern w:val="0"/>
          <w:szCs w:val="21"/>
        </w:rPr>
        <w:t>审核</w:t>
      </w:r>
      <w:r w:rsidR="00806024" w:rsidRPr="00806024">
        <w:rPr>
          <w:rFonts w:ascii="Times New Roman" w:eastAsia="宋体" w:hAnsi="Times New Roman" w:cs="Times New Roman" w:hint="eastAsia"/>
          <w:kern w:val="0"/>
          <w:szCs w:val="21"/>
        </w:rPr>
        <w:t>后，</w:t>
      </w:r>
      <w:r>
        <w:rPr>
          <w:rFonts w:ascii="Times New Roman" w:eastAsia="宋体" w:hAnsi="Times New Roman" w:cs="Times New Roman" w:hint="eastAsia"/>
          <w:kern w:val="0"/>
          <w:szCs w:val="21"/>
        </w:rPr>
        <w:t>沃顿平台系统将发送“</w:t>
      </w:r>
      <w:r w:rsidRPr="00806024">
        <w:rPr>
          <w:rFonts w:ascii="Times New Roman" w:eastAsia="宋体" w:hAnsi="Times New Roman" w:cs="Times New Roman" w:hint="eastAsia"/>
          <w:kern w:val="0"/>
          <w:szCs w:val="21"/>
        </w:rPr>
        <w:t>账号密码设置链接</w:t>
      </w:r>
      <w:r>
        <w:rPr>
          <w:rFonts w:ascii="Times New Roman" w:eastAsia="宋体" w:hAnsi="Times New Roman" w:cs="Times New Roman" w:hint="eastAsia"/>
          <w:kern w:val="0"/>
          <w:szCs w:val="21"/>
        </w:rPr>
        <w:t>”至</w:t>
      </w:r>
      <w:r>
        <w:rPr>
          <w:rFonts w:ascii="Times New Roman" w:eastAsia="宋体" w:hAnsi="Times New Roman" w:cs="Times New Roman"/>
          <w:kern w:val="0"/>
          <w:szCs w:val="21"/>
        </w:rPr>
        <w:t>您注册时填写的邮箱，</w:t>
      </w:r>
      <w:r>
        <w:rPr>
          <w:rFonts w:ascii="Times New Roman" w:eastAsia="宋体" w:hAnsi="Times New Roman" w:cs="Times New Roman" w:hint="eastAsia"/>
          <w:kern w:val="0"/>
          <w:szCs w:val="21"/>
        </w:rPr>
        <w:t>完成</w:t>
      </w:r>
      <w:r w:rsidR="00806024" w:rsidRPr="00806024">
        <w:rPr>
          <w:rFonts w:ascii="Times New Roman" w:eastAsia="宋体" w:hAnsi="Times New Roman" w:cs="Times New Roman" w:hint="eastAsia"/>
          <w:kern w:val="0"/>
          <w:szCs w:val="21"/>
        </w:rPr>
        <w:t>密码</w:t>
      </w:r>
      <w:r>
        <w:rPr>
          <w:rFonts w:ascii="Times New Roman" w:eastAsia="宋体" w:hAnsi="Times New Roman" w:cs="Times New Roman" w:hint="eastAsia"/>
          <w:kern w:val="0"/>
          <w:szCs w:val="21"/>
        </w:rPr>
        <w:t>设置</w:t>
      </w:r>
      <w:r>
        <w:rPr>
          <w:rFonts w:ascii="Times New Roman" w:eastAsia="宋体" w:hAnsi="Times New Roman" w:cs="Times New Roman"/>
          <w:kern w:val="0"/>
          <w:szCs w:val="21"/>
        </w:rPr>
        <w:t>后</w:t>
      </w:r>
      <w:r w:rsidR="00806024" w:rsidRPr="00806024">
        <w:rPr>
          <w:rFonts w:ascii="Times New Roman" w:eastAsia="宋体" w:hAnsi="Times New Roman" w:cs="Times New Roman" w:hint="eastAsia"/>
          <w:kern w:val="0"/>
          <w:szCs w:val="21"/>
        </w:rPr>
        <w:t>即可登录</w:t>
      </w:r>
      <w:r w:rsidR="00A22A88">
        <w:rPr>
          <w:rFonts w:ascii="Times New Roman" w:eastAsia="宋体" w:hAnsi="Times New Roman" w:cs="Times New Roman" w:hint="eastAsia"/>
          <w:kern w:val="0"/>
          <w:szCs w:val="21"/>
        </w:rPr>
        <w:t>沃顿</w:t>
      </w:r>
      <w:r w:rsidR="00806024" w:rsidRPr="00806024">
        <w:rPr>
          <w:rFonts w:ascii="Times New Roman" w:eastAsia="宋体" w:hAnsi="Times New Roman" w:cs="Times New Roman" w:hint="eastAsia"/>
          <w:kern w:val="0"/>
          <w:szCs w:val="21"/>
        </w:rPr>
        <w:t>平台</w:t>
      </w:r>
      <w:r>
        <w:rPr>
          <w:rFonts w:ascii="Times New Roman" w:eastAsia="宋体" w:hAnsi="Times New Roman" w:cs="Times New Roman" w:hint="eastAsia"/>
          <w:kern w:val="0"/>
          <w:szCs w:val="21"/>
        </w:rPr>
        <w:t>使用</w:t>
      </w:r>
      <w:r>
        <w:rPr>
          <w:rFonts w:ascii="Times New Roman" w:eastAsia="宋体" w:hAnsi="Times New Roman" w:cs="Times New Roman"/>
          <w:kern w:val="0"/>
          <w:szCs w:val="21"/>
        </w:rPr>
        <w:t>学校所购数据库</w:t>
      </w:r>
      <w:r w:rsidR="00806024" w:rsidRPr="00806024">
        <w:rPr>
          <w:rFonts w:ascii="Times New Roman" w:eastAsia="宋体" w:hAnsi="Times New Roman" w:cs="Times New Roman" w:hint="eastAsia"/>
          <w:kern w:val="0"/>
          <w:szCs w:val="21"/>
        </w:rPr>
        <w:t>。</w:t>
      </w:r>
    </w:p>
    <w:p w:rsidR="00277672" w:rsidRDefault="00277672" w:rsidP="0098267C">
      <w:pPr>
        <w:widowControl/>
        <w:spacing w:line="360" w:lineRule="auto"/>
        <w:ind w:firstLineChars="177" w:firstLine="373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</w:p>
    <w:p w:rsidR="00916553" w:rsidRPr="001C3646" w:rsidRDefault="00277672" w:rsidP="001C3646">
      <w:pPr>
        <w:pStyle w:val="a7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1C3646">
        <w:rPr>
          <w:b/>
          <w:sz w:val="24"/>
          <w:szCs w:val="24"/>
        </w:rPr>
        <w:t>数据库</w:t>
      </w:r>
      <w:r w:rsidRPr="001C3646">
        <w:rPr>
          <w:rFonts w:hint="eastAsia"/>
          <w:b/>
          <w:sz w:val="24"/>
          <w:szCs w:val="24"/>
        </w:rPr>
        <w:t>使用</w:t>
      </w:r>
      <w:r w:rsidRPr="001C3646">
        <w:rPr>
          <w:b/>
          <w:sz w:val="24"/>
          <w:szCs w:val="24"/>
        </w:rPr>
        <w:t>需求与反馈</w:t>
      </w:r>
      <w:r w:rsidR="00277BA2" w:rsidRPr="001C3646">
        <w:rPr>
          <w:rFonts w:hint="eastAsia"/>
          <w:b/>
          <w:sz w:val="24"/>
          <w:szCs w:val="24"/>
        </w:rPr>
        <w:t>途径</w:t>
      </w:r>
    </w:p>
    <w:p w:rsidR="008C57BF" w:rsidRDefault="00277672" w:rsidP="0098267C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各位</w:t>
      </w:r>
      <w:r>
        <w:rPr>
          <w:rFonts w:ascii="Times New Roman" w:eastAsia="宋体" w:hAnsi="Times New Roman" w:cs="Times New Roman"/>
          <w:kern w:val="0"/>
          <w:szCs w:val="21"/>
        </w:rPr>
        <w:t>老师和同学们在使用</w:t>
      </w:r>
      <w:r>
        <w:rPr>
          <w:rFonts w:ascii="Times New Roman" w:eastAsia="宋体" w:hAnsi="Times New Roman" w:cs="Times New Roman" w:hint="eastAsia"/>
          <w:kern w:val="0"/>
          <w:szCs w:val="21"/>
        </w:rPr>
        <w:t>过程</w:t>
      </w:r>
      <w:r>
        <w:rPr>
          <w:rFonts w:ascii="Times New Roman" w:eastAsia="宋体" w:hAnsi="Times New Roman" w:cs="Times New Roman"/>
          <w:kern w:val="0"/>
          <w:szCs w:val="21"/>
        </w:rPr>
        <w:t>中有什么建议或者需求可以直接</w:t>
      </w:r>
      <w:r>
        <w:rPr>
          <w:rFonts w:ascii="Times New Roman" w:eastAsia="宋体" w:hAnsi="Times New Roman" w:cs="Times New Roman" w:hint="eastAsia"/>
          <w:kern w:val="0"/>
          <w:szCs w:val="21"/>
        </w:rPr>
        <w:t>在</w:t>
      </w:r>
      <w:r>
        <w:rPr>
          <w:rFonts w:ascii="Times New Roman" w:eastAsia="宋体" w:hAnsi="Times New Roman" w:cs="Times New Roman"/>
          <w:kern w:val="0"/>
          <w:szCs w:val="21"/>
        </w:rPr>
        <w:t>学校图书馆</w:t>
      </w:r>
      <w:r w:rsidR="00C94C12" w:rsidRPr="00C94C12">
        <w:rPr>
          <w:rStyle w:val="a8"/>
          <w:rFonts w:ascii="Times New Roman" w:eastAsia="宋体" w:hAnsi="Times New Roman" w:cs="Times New Roman"/>
          <w:kern w:val="0"/>
          <w:szCs w:val="21"/>
        </w:rPr>
        <w:t>http://www.lib.ruc.edu.cn/node/296.jspx</w:t>
      </w:r>
      <w:r w:rsidR="00277BA2">
        <w:rPr>
          <w:rFonts w:ascii="Times New Roman" w:eastAsia="宋体" w:hAnsi="Times New Roman" w:cs="Times New Roman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Cs w:val="21"/>
        </w:rPr>
        <w:t>提交</w:t>
      </w:r>
      <w:r w:rsidR="00C94C12">
        <w:rPr>
          <w:rFonts w:ascii="Times New Roman" w:eastAsia="宋体" w:hAnsi="Times New Roman" w:cs="Times New Roman" w:hint="eastAsia"/>
          <w:kern w:val="0"/>
          <w:szCs w:val="21"/>
        </w:rPr>
        <w:t>电子</w:t>
      </w:r>
      <w:r>
        <w:rPr>
          <w:rFonts w:ascii="Times New Roman" w:eastAsia="宋体" w:hAnsi="Times New Roman" w:cs="Times New Roman" w:hint="eastAsia"/>
          <w:kern w:val="0"/>
          <w:szCs w:val="21"/>
        </w:rPr>
        <w:t>资源</w:t>
      </w:r>
      <w:r w:rsidR="00C94C12">
        <w:rPr>
          <w:rFonts w:ascii="Times New Roman" w:eastAsia="宋体" w:hAnsi="Times New Roman" w:cs="Times New Roman" w:hint="eastAsia"/>
          <w:kern w:val="0"/>
          <w:szCs w:val="21"/>
        </w:rPr>
        <w:t>荐购</w:t>
      </w:r>
      <w:r>
        <w:rPr>
          <w:rFonts w:ascii="Times New Roman" w:eastAsia="宋体" w:hAnsi="Times New Roman" w:cs="Times New Roman"/>
          <w:kern w:val="0"/>
          <w:szCs w:val="21"/>
        </w:rPr>
        <w:t>信息</w:t>
      </w:r>
      <w:r w:rsidR="00277BA2">
        <w:rPr>
          <w:rFonts w:ascii="Times New Roman" w:eastAsia="宋体" w:hAnsi="Times New Roman" w:cs="Times New Roman"/>
          <w:kern w:val="0"/>
          <w:szCs w:val="21"/>
        </w:rPr>
        <w:t>，以促进师生科研与学校相关部门之间的</w:t>
      </w:r>
      <w:r w:rsidR="00277BA2">
        <w:rPr>
          <w:rFonts w:ascii="Times New Roman" w:eastAsia="宋体" w:hAnsi="Times New Roman" w:cs="Times New Roman" w:hint="eastAsia"/>
          <w:kern w:val="0"/>
          <w:szCs w:val="21"/>
        </w:rPr>
        <w:t>有效沟通</w:t>
      </w:r>
      <w:r w:rsidR="00277BA2">
        <w:rPr>
          <w:rFonts w:ascii="Times New Roman" w:eastAsia="宋体" w:hAnsi="Times New Roman" w:cs="Times New Roman"/>
          <w:kern w:val="0"/>
          <w:szCs w:val="21"/>
        </w:rPr>
        <w:t>。</w:t>
      </w:r>
    </w:p>
    <w:p w:rsidR="00277BA2" w:rsidRDefault="00277BA2" w:rsidP="0098267C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另外您</w:t>
      </w:r>
      <w:r>
        <w:rPr>
          <w:rFonts w:ascii="Times New Roman" w:eastAsia="宋体" w:hAnsi="Times New Roman" w:cs="Times New Roman"/>
          <w:kern w:val="0"/>
          <w:szCs w:val="21"/>
        </w:rPr>
        <w:t>也可以</w:t>
      </w:r>
      <w:r>
        <w:rPr>
          <w:rFonts w:ascii="Times New Roman" w:eastAsia="宋体" w:hAnsi="Times New Roman" w:cs="Times New Roman" w:hint="eastAsia"/>
          <w:kern w:val="0"/>
          <w:szCs w:val="21"/>
        </w:rPr>
        <w:t>与</w:t>
      </w:r>
      <w:r>
        <w:rPr>
          <w:rFonts w:ascii="Times New Roman" w:eastAsia="宋体" w:hAnsi="Times New Roman" w:cs="Times New Roman"/>
          <w:kern w:val="0"/>
          <w:szCs w:val="21"/>
        </w:rPr>
        <w:t>商学院实验</w:t>
      </w:r>
      <w:r w:rsidR="00C94C12">
        <w:rPr>
          <w:rFonts w:ascii="Times New Roman" w:eastAsia="宋体" w:hAnsi="Times New Roman" w:cs="Times New Roman" w:hint="eastAsia"/>
          <w:kern w:val="0"/>
          <w:szCs w:val="21"/>
        </w:rPr>
        <w:t>教学</w:t>
      </w:r>
      <w:r>
        <w:rPr>
          <w:rFonts w:ascii="Times New Roman" w:eastAsia="宋体" w:hAnsi="Times New Roman" w:cs="Times New Roman"/>
          <w:kern w:val="0"/>
          <w:szCs w:val="21"/>
        </w:rPr>
        <w:t>中心</w:t>
      </w:r>
      <w:r>
        <w:rPr>
          <w:rFonts w:ascii="Times New Roman" w:eastAsia="宋体" w:hAnsi="Times New Roman" w:cs="Times New Roman" w:hint="eastAsia"/>
          <w:kern w:val="0"/>
          <w:szCs w:val="21"/>
        </w:rPr>
        <w:t>50</w:t>
      </w:r>
      <w:r w:rsidR="00C94C12">
        <w:rPr>
          <w:rFonts w:ascii="Times New Roman" w:eastAsia="宋体" w:hAnsi="Times New Roman" w:cs="Times New Roman"/>
          <w:kern w:val="0"/>
          <w:szCs w:val="21"/>
        </w:rPr>
        <w:t>5a</w:t>
      </w:r>
      <w:r>
        <w:rPr>
          <w:rFonts w:ascii="Times New Roman" w:eastAsia="宋体" w:hAnsi="Times New Roman" w:cs="Times New Roman" w:hint="eastAsia"/>
          <w:kern w:val="0"/>
          <w:szCs w:val="21"/>
        </w:rPr>
        <w:t>室</w:t>
      </w:r>
      <w:r>
        <w:rPr>
          <w:rFonts w:ascii="Times New Roman" w:eastAsia="宋体" w:hAnsi="Times New Roman" w:cs="Times New Roman"/>
          <w:kern w:val="0"/>
          <w:szCs w:val="21"/>
        </w:rPr>
        <w:t>的老师</w:t>
      </w:r>
      <w:r>
        <w:rPr>
          <w:rFonts w:ascii="Times New Roman" w:eastAsia="宋体" w:hAnsi="Times New Roman" w:cs="Times New Roman" w:hint="eastAsia"/>
          <w:kern w:val="0"/>
          <w:szCs w:val="21"/>
        </w:rPr>
        <w:t>们沟通</w:t>
      </w:r>
      <w:r>
        <w:rPr>
          <w:rFonts w:ascii="Times New Roman" w:eastAsia="宋体" w:hAnsi="Times New Roman" w:cs="Times New Roman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以便</w:t>
      </w:r>
      <w:r>
        <w:rPr>
          <w:rFonts w:ascii="Times New Roman" w:eastAsia="宋体" w:hAnsi="Times New Roman" w:cs="Times New Roman"/>
          <w:kern w:val="0"/>
          <w:szCs w:val="21"/>
        </w:rPr>
        <w:t>我们将您的建议向学校</w:t>
      </w:r>
      <w:r>
        <w:rPr>
          <w:rFonts w:ascii="Times New Roman" w:eastAsia="宋体" w:hAnsi="Times New Roman" w:cs="Times New Roman" w:hint="eastAsia"/>
          <w:kern w:val="0"/>
          <w:szCs w:val="21"/>
        </w:rPr>
        <w:t>或</w:t>
      </w:r>
      <w:r>
        <w:rPr>
          <w:rFonts w:ascii="Times New Roman" w:eastAsia="宋体" w:hAnsi="Times New Roman" w:cs="Times New Roman"/>
          <w:kern w:val="0"/>
          <w:szCs w:val="21"/>
        </w:rPr>
        <w:t>学院进行反馈。</w:t>
      </w:r>
    </w:p>
    <w:p w:rsidR="007A1B49" w:rsidRPr="007A1B49" w:rsidRDefault="007A1B49" w:rsidP="0098267C">
      <w:pPr>
        <w:widowControl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644F7E" w:rsidRPr="001C3646" w:rsidRDefault="00BA1133" w:rsidP="001C3646">
      <w:pPr>
        <w:rPr>
          <w:b/>
          <w:sz w:val="24"/>
          <w:szCs w:val="24"/>
        </w:rPr>
      </w:pPr>
      <w:r w:rsidRPr="001C3646">
        <w:rPr>
          <w:rFonts w:hint="eastAsia"/>
          <w:b/>
          <w:sz w:val="24"/>
          <w:szCs w:val="24"/>
        </w:rPr>
        <w:t>附</w:t>
      </w:r>
      <w:r w:rsidR="00644F7E" w:rsidRPr="001C3646">
        <w:rPr>
          <w:rFonts w:hint="eastAsia"/>
          <w:b/>
          <w:sz w:val="24"/>
          <w:szCs w:val="24"/>
        </w:rPr>
        <w:t>：</w:t>
      </w:r>
      <w:r w:rsidRPr="001C3646">
        <w:rPr>
          <w:b/>
          <w:sz w:val="24"/>
          <w:szCs w:val="24"/>
        </w:rPr>
        <w:t>金融</w:t>
      </w:r>
      <w:r w:rsidR="00644F7E" w:rsidRPr="001C3646">
        <w:rPr>
          <w:rFonts w:hint="eastAsia"/>
          <w:b/>
          <w:sz w:val="24"/>
          <w:szCs w:val="24"/>
        </w:rPr>
        <w:t>数据库简介</w:t>
      </w:r>
    </w:p>
    <w:p w:rsidR="00644F7E" w:rsidRPr="004461C9" w:rsidRDefault="00644F7E" w:rsidP="00644F7E">
      <w:pPr>
        <w:spacing w:line="360" w:lineRule="auto"/>
        <w:ind w:firstLineChars="235" w:firstLine="493"/>
      </w:pPr>
      <w:r w:rsidRPr="00E67748">
        <w:rPr>
          <w:rFonts w:ascii="Times New Roman" w:hAnsi="Times New Roman" w:cs="Times New Roman"/>
        </w:rPr>
        <w:t>CRSP</w:t>
      </w:r>
      <w:r>
        <w:rPr>
          <w:rFonts w:hint="eastAsia"/>
        </w:rPr>
        <w:t>：</w:t>
      </w:r>
      <w:r w:rsidRPr="004461C9">
        <w:rPr>
          <w:rFonts w:hint="eastAsia"/>
        </w:rPr>
        <w:t>该库是目前国际上最重要和最被广泛使用的财务与金融数据库，是美国芝加哥大学证券价格研究中心开发的，在财务领域极具权威的数据库，主要提供的是美国金融市场的数据，包括股市指数，上市公司每日股价，成交量，市盈率，收益率等重要信息。</w:t>
      </w:r>
    </w:p>
    <w:p w:rsidR="00644F7E" w:rsidRPr="004461C9" w:rsidRDefault="00644F7E" w:rsidP="00644F7E">
      <w:pPr>
        <w:spacing w:line="360" w:lineRule="auto"/>
        <w:ind w:firstLineChars="235" w:firstLine="493"/>
      </w:pPr>
      <w:r w:rsidRPr="00E67748">
        <w:rPr>
          <w:rFonts w:ascii="Times New Roman" w:hAnsi="Times New Roman" w:cs="Times New Roman"/>
        </w:rPr>
        <w:t>COMPUSTAT</w:t>
      </w:r>
      <w:r>
        <w:rPr>
          <w:rFonts w:hint="eastAsia"/>
        </w:rPr>
        <w:t>：</w:t>
      </w:r>
      <w:r w:rsidR="004B1780">
        <w:rPr>
          <w:rFonts w:hint="eastAsia"/>
        </w:rPr>
        <w:t>该</w:t>
      </w:r>
      <w:r w:rsidR="004B1780">
        <w:t>库</w:t>
      </w:r>
      <w:r w:rsidR="004B1780" w:rsidRPr="009A410E">
        <w:rPr>
          <w:rFonts w:hint="eastAsia"/>
        </w:rPr>
        <w:t>是一个全面的财务数据库，收录公司的营运及财务状况资料。数据库涵盖</w:t>
      </w:r>
      <w:r w:rsidR="004B1780" w:rsidRPr="009A410E">
        <w:rPr>
          <w:rFonts w:hint="eastAsia"/>
        </w:rPr>
        <w:t>130</w:t>
      </w:r>
      <w:r w:rsidR="004B1780" w:rsidRPr="009A410E">
        <w:rPr>
          <w:rFonts w:hint="eastAsia"/>
        </w:rPr>
        <w:t>多个国家，超过</w:t>
      </w:r>
      <w:r w:rsidR="004B1780" w:rsidRPr="009A410E">
        <w:rPr>
          <w:rFonts w:hint="eastAsia"/>
        </w:rPr>
        <w:t xml:space="preserve"> 92,000</w:t>
      </w:r>
      <w:r w:rsidR="004B1780" w:rsidRPr="009A410E">
        <w:rPr>
          <w:rFonts w:hint="eastAsia"/>
        </w:rPr>
        <w:t>上市</w:t>
      </w:r>
      <w:r w:rsidR="004B1780" w:rsidRPr="009A410E">
        <w:rPr>
          <w:rFonts w:hint="eastAsia"/>
        </w:rPr>
        <w:t>/</w:t>
      </w:r>
      <w:r w:rsidR="004B1780" w:rsidRPr="009A410E">
        <w:rPr>
          <w:rFonts w:hint="eastAsia"/>
        </w:rPr>
        <w:t>已退市公司，超过</w:t>
      </w:r>
      <w:r w:rsidR="004B1780" w:rsidRPr="009A410E">
        <w:rPr>
          <w:rFonts w:hint="eastAsia"/>
        </w:rPr>
        <w:t>113,343</w:t>
      </w:r>
      <w:r w:rsidR="004B1780" w:rsidRPr="009A410E">
        <w:rPr>
          <w:rFonts w:hint="eastAsia"/>
        </w:rPr>
        <w:t>只证券，占全球市值</w:t>
      </w:r>
      <w:r w:rsidR="004B1780" w:rsidRPr="009A410E">
        <w:rPr>
          <w:rFonts w:hint="eastAsia"/>
        </w:rPr>
        <w:t>97%</w:t>
      </w:r>
      <w:r w:rsidR="004B1780" w:rsidRPr="009A410E">
        <w:rPr>
          <w:rFonts w:hint="eastAsia"/>
        </w:rPr>
        <w:t>以上。财务数据回溯到</w:t>
      </w:r>
      <w:r w:rsidR="004B1780" w:rsidRPr="009A410E">
        <w:rPr>
          <w:rFonts w:hint="eastAsia"/>
        </w:rPr>
        <w:t>1950</w:t>
      </w:r>
      <w:r w:rsidR="004B1780" w:rsidRPr="009A410E">
        <w:rPr>
          <w:rFonts w:hint="eastAsia"/>
        </w:rPr>
        <w:t>年，可用来执行深度历史基本面分析及研究，所提供数据包括财务报告</w:t>
      </w:r>
      <w:r w:rsidR="004B1780">
        <w:rPr>
          <w:rFonts w:hint="eastAsia"/>
        </w:rPr>
        <w:t>、</w:t>
      </w:r>
      <w:r w:rsidR="004B1780" w:rsidRPr="009A410E">
        <w:rPr>
          <w:rFonts w:hint="eastAsia"/>
        </w:rPr>
        <w:t>市场价格</w:t>
      </w:r>
      <w:r w:rsidR="004B1780">
        <w:rPr>
          <w:rFonts w:hint="eastAsia"/>
        </w:rPr>
        <w:t>、</w:t>
      </w:r>
      <w:r w:rsidR="004B1780" w:rsidRPr="009A410E">
        <w:rPr>
          <w:rFonts w:hint="eastAsia"/>
        </w:rPr>
        <w:t>指数价格</w:t>
      </w:r>
      <w:r w:rsidR="004B1780">
        <w:rPr>
          <w:rFonts w:hint="eastAsia"/>
        </w:rPr>
        <w:t>、</w:t>
      </w:r>
      <w:r w:rsidR="004B1780" w:rsidRPr="009A410E">
        <w:rPr>
          <w:rFonts w:hint="eastAsia"/>
        </w:rPr>
        <w:t>行业分类代码等。</w:t>
      </w:r>
      <w:r w:rsidR="004B1780" w:rsidRPr="00B35B71">
        <w:rPr>
          <w:rFonts w:ascii="Times New Roman" w:hAnsi="Times New Roman" w:cs="Times New Roman"/>
        </w:rPr>
        <w:t>WRDS</w:t>
      </w:r>
      <w:r w:rsidR="004B1780" w:rsidRPr="009A410E">
        <w:rPr>
          <w:rFonts w:hint="eastAsia"/>
        </w:rPr>
        <w:t xml:space="preserve"> </w:t>
      </w:r>
      <w:r w:rsidR="004B1780" w:rsidRPr="009A410E">
        <w:rPr>
          <w:rFonts w:hint="eastAsia"/>
        </w:rPr>
        <w:t>是其合作伙伴，为学校提供平台获取</w:t>
      </w:r>
      <w:r w:rsidR="004B1780" w:rsidRPr="00B35B71">
        <w:rPr>
          <w:rFonts w:ascii="Times New Roman" w:hAnsi="Times New Roman" w:cs="Times New Roman" w:hint="eastAsia"/>
        </w:rPr>
        <w:t>Compustat</w:t>
      </w:r>
      <w:r w:rsidR="004B1780" w:rsidRPr="009A410E">
        <w:rPr>
          <w:rFonts w:hint="eastAsia"/>
        </w:rPr>
        <w:t>数据。现在，全球有超过</w:t>
      </w:r>
      <w:r w:rsidR="004B1780" w:rsidRPr="009A410E">
        <w:rPr>
          <w:rFonts w:hint="eastAsia"/>
        </w:rPr>
        <w:t>385</w:t>
      </w:r>
      <w:r w:rsidR="004B1780" w:rsidRPr="009A410E">
        <w:rPr>
          <w:rFonts w:hint="eastAsia"/>
        </w:rPr>
        <w:t>间顶级大学经过</w:t>
      </w:r>
      <w:r w:rsidR="004B1780" w:rsidRPr="00B35B71">
        <w:rPr>
          <w:rFonts w:ascii="Times New Roman" w:hAnsi="Times New Roman" w:cs="Times New Roman" w:hint="eastAsia"/>
        </w:rPr>
        <w:t>WRDS</w:t>
      </w:r>
      <w:r w:rsidR="004B1780" w:rsidRPr="009A410E">
        <w:rPr>
          <w:rFonts w:hint="eastAsia"/>
        </w:rPr>
        <w:t>订约了</w:t>
      </w:r>
      <w:r w:rsidR="004B1780" w:rsidRPr="00B35B71">
        <w:rPr>
          <w:rFonts w:ascii="Times New Roman" w:hAnsi="Times New Roman" w:cs="Times New Roman" w:hint="eastAsia"/>
        </w:rPr>
        <w:t>Compustat</w:t>
      </w:r>
      <w:r w:rsidR="004B1780" w:rsidRPr="009A410E">
        <w:rPr>
          <w:rFonts w:hint="eastAsia"/>
        </w:rPr>
        <w:t>，包括：北京大学，清华大学，南开大学，香港大学，麻省理工大学，波士顿大学，</w:t>
      </w:r>
      <w:r w:rsidR="004B1780">
        <w:rPr>
          <w:rFonts w:hint="eastAsia"/>
        </w:rPr>
        <w:t>中国人民</w:t>
      </w:r>
      <w:r w:rsidR="004B1780">
        <w:t>大学</w:t>
      </w:r>
      <w:r w:rsidR="004B1780" w:rsidRPr="009A410E">
        <w:rPr>
          <w:rFonts w:hint="eastAsia"/>
        </w:rPr>
        <w:t>等。</w:t>
      </w:r>
      <w:bookmarkStart w:id="0" w:name="_GoBack"/>
      <w:bookmarkEnd w:id="0"/>
    </w:p>
    <w:sectPr w:rsidR="00644F7E" w:rsidRPr="00446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E2" w:rsidRDefault="00AA0FE2" w:rsidP="00DF5010">
      <w:r>
        <w:separator/>
      </w:r>
    </w:p>
  </w:endnote>
  <w:endnote w:type="continuationSeparator" w:id="0">
    <w:p w:rsidR="00AA0FE2" w:rsidRDefault="00AA0FE2" w:rsidP="00DF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E2" w:rsidRDefault="00AA0FE2" w:rsidP="00DF5010">
      <w:r>
        <w:separator/>
      </w:r>
    </w:p>
  </w:footnote>
  <w:footnote w:type="continuationSeparator" w:id="0">
    <w:p w:rsidR="00AA0FE2" w:rsidRDefault="00AA0FE2" w:rsidP="00DF5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7930"/>
    <w:multiLevelType w:val="hybridMultilevel"/>
    <w:tmpl w:val="A824F926"/>
    <w:lvl w:ilvl="0" w:tplc="4A1A1D12">
      <w:start w:val="1"/>
      <w:numFmt w:val="japaneseCounting"/>
      <w:lvlText w:val="%1、"/>
      <w:lvlJc w:val="left"/>
      <w:pPr>
        <w:ind w:left="856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37"/>
    <w:rsid w:val="00020368"/>
    <w:rsid w:val="00030E1E"/>
    <w:rsid w:val="00035526"/>
    <w:rsid w:val="00036FED"/>
    <w:rsid w:val="000372F1"/>
    <w:rsid w:val="00043A9F"/>
    <w:rsid w:val="000B4A01"/>
    <w:rsid w:val="000C10E5"/>
    <w:rsid w:val="000F058F"/>
    <w:rsid w:val="000F0F88"/>
    <w:rsid w:val="00107186"/>
    <w:rsid w:val="0014365F"/>
    <w:rsid w:val="001C3646"/>
    <w:rsid w:val="001E25BC"/>
    <w:rsid w:val="00277672"/>
    <w:rsid w:val="00277BA2"/>
    <w:rsid w:val="00296860"/>
    <w:rsid w:val="002B0A91"/>
    <w:rsid w:val="002D3B25"/>
    <w:rsid w:val="002F0281"/>
    <w:rsid w:val="00325B17"/>
    <w:rsid w:val="00364B01"/>
    <w:rsid w:val="00385A0B"/>
    <w:rsid w:val="003A64BA"/>
    <w:rsid w:val="003E2FAE"/>
    <w:rsid w:val="003E7B93"/>
    <w:rsid w:val="00405F0C"/>
    <w:rsid w:val="004B1780"/>
    <w:rsid w:val="004D26B8"/>
    <w:rsid w:val="00644F7E"/>
    <w:rsid w:val="006C2337"/>
    <w:rsid w:val="0070103C"/>
    <w:rsid w:val="0073490D"/>
    <w:rsid w:val="00754DB0"/>
    <w:rsid w:val="00781A06"/>
    <w:rsid w:val="007A1B49"/>
    <w:rsid w:val="007F7581"/>
    <w:rsid w:val="00806024"/>
    <w:rsid w:val="008669A6"/>
    <w:rsid w:val="008B388B"/>
    <w:rsid w:val="008C57BF"/>
    <w:rsid w:val="008E30AE"/>
    <w:rsid w:val="00916553"/>
    <w:rsid w:val="009275D2"/>
    <w:rsid w:val="0098267C"/>
    <w:rsid w:val="009E155A"/>
    <w:rsid w:val="00A22A88"/>
    <w:rsid w:val="00A4204F"/>
    <w:rsid w:val="00A97D76"/>
    <w:rsid w:val="00AA0FE2"/>
    <w:rsid w:val="00AA4ED2"/>
    <w:rsid w:val="00AB0497"/>
    <w:rsid w:val="00B217CB"/>
    <w:rsid w:val="00B265FA"/>
    <w:rsid w:val="00B35B71"/>
    <w:rsid w:val="00B44ABD"/>
    <w:rsid w:val="00B53D3D"/>
    <w:rsid w:val="00B827A2"/>
    <w:rsid w:val="00BA1133"/>
    <w:rsid w:val="00BD4630"/>
    <w:rsid w:val="00BE256D"/>
    <w:rsid w:val="00BE4780"/>
    <w:rsid w:val="00C156B3"/>
    <w:rsid w:val="00C23CE2"/>
    <w:rsid w:val="00C6670F"/>
    <w:rsid w:val="00C873B3"/>
    <w:rsid w:val="00C92F40"/>
    <w:rsid w:val="00C94C12"/>
    <w:rsid w:val="00CD45EA"/>
    <w:rsid w:val="00CE2E8E"/>
    <w:rsid w:val="00D0132C"/>
    <w:rsid w:val="00D057F9"/>
    <w:rsid w:val="00D05861"/>
    <w:rsid w:val="00DB28A1"/>
    <w:rsid w:val="00DC7C49"/>
    <w:rsid w:val="00DF5010"/>
    <w:rsid w:val="00E0629A"/>
    <w:rsid w:val="00E10F3D"/>
    <w:rsid w:val="00E118A8"/>
    <w:rsid w:val="00E3608C"/>
    <w:rsid w:val="00E4414B"/>
    <w:rsid w:val="00E53B84"/>
    <w:rsid w:val="00E67748"/>
    <w:rsid w:val="00EA35E7"/>
    <w:rsid w:val="00ED3A40"/>
    <w:rsid w:val="00F531E6"/>
    <w:rsid w:val="00F7536D"/>
    <w:rsid w:val="00FA7479"/>
    <w:rsid w:val="00FB5EEA"/>
    <w:rsid w:val="00FD2A9A"/>
    <w:rsid w:val="00FE5AE8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E78DA"/>
  <w15:chartTrackingRefBased/>
  <w15:docId w15:val="{D534B4EE-2C9B-4575-BDD4-2653631B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0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010"/>
    <w:rPr>
      <w:sz w:val="18"/>
      <w:szCs w:val="18"/>
    </w:rPr>
  </w:style>
  <w:style w:type="paragraph" w:styleId="a7">
    <w:name w:val="List Paragraph"/>
    <w:basedOn w:val="a"/>
    <w:uiPriority w:val="34"/>
    <w:qFormat/>
    <w:rsid w:val="00E3608C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D3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rds-web.wharton.upenn.edu/w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王敏</cp:lastModifiedBy>
  <cp:revision>26</cp:revision>
  <dcterms:created xsi:type="dcterms:W3CDTF">2021-04-08T06:27:00Z</dcterms:created>
  <dcterms:modified xsi:type="dcterms:W3CDTF">2021-04-08T08:35:00Z</dcterms:modified>
</cp:coreProperties>
</file>