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EA0" w:rsidRDefault="00664EA0">
      <w:pPr>
        <w:pStyle w:val="Ab"/>
        <w:jc w:val="center"/>
        <w:rPr>
          <w:rFonts w:eastAsiaTheme="minorEastAsia"/>
          <w:b/>
          <w:sz w:val="30"/>
          <w:szCs w:val="30"/>
          <w:lang w:val="zh-TW"/>
        </w:rPr>
      </w:pPr>
    </w:p>
    <w:p w:rsidR="00664EA0" w:rsidRDefault="00C17D05">
      <w:pPr>
        <w:pStyle w:val="Ab"/>
        <w:jc w:val="center"/>
        <w:rPr>
          <w:rFonts w:asciiTheme="majorEastAsia" w:eastAsia="PMingLiU" w:hAnsiTheme="majorEastAsia"/>
          <w:b/>
          <w:outline/>
          <w:color w:val="4BACC6" w:themeColor="accent5"/>
          <w:sz w:val="36"/>
          <w:szCs w:val="36"/>
          <w:lang w:val="zh-TW" w:eastAsia="zh-T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noProof/>
        </w:rPr>
        <w:drawing>
          <wp:inline distT="0" distB="0" distL="0" distR="0">
            <wp:extent cx="5539740" cy="2313940"/>
            <wp:effectExtent l="0" t="0" r="3810" b="0"/>
            <wp:docPr id="15363" name="图片 6"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图片 6" descr="1-1.jpg"/>
                    <pic:cNvPicPr>
                      <a:picLocks noChangeAspect="1"/>
                    </pic:cNvPicPr>
                  </pic:nvPicPr>
                  <pic:blipFill>
                    <a:blip r:embed="rId5">
                      <a:extLst>
                        <a:ext uri="{28A0092B-C50C-407E-A947-70E740481C1C}">
                          <a14:useLocalDpi xmlns:a14="http://schemas.microsoft.com/office/drawing/2010/main" val="0"/>
                        </a:ext>
                      </a:extLst>
                    </a:blip>
                    <a:srcRect t="19278" b="18073"/>
                    <a:stretch>
                      <a:fillRect/>
                    </a:stretch>
                  </pic:blipFill>
                  <pic:spPr>
                    <a:xfrm>
                      <a:off x="0" y="0"/>
                      <a:ext cx="5539740" cy="2313940"/>
                    </a:xfrm>
                    <a:prstGeom prst="rect">
                      <a:avLst/>
                    </a:prstGeom>
                    <a:noFill/>
                    <a:ln>
                      <a:noFill/>
                    </a:ln>
                  </pic:spPr>
                </pic:pic>
              </a:graphicData>
            </a:graphic>
          </wp:inline>
        </w:drawing>
      </w:r>
    </w:p>
    <w:p w:rsidR="00664EA0" w:rsidRDefault="00664EA0">
      <w:pPr>
        <w:pStyle w:val="Ab"/>
        <w:jc w:val="center"/>
        <w:rPr>
          <w:rFonts w:asciiTheme="majorEastAsia" w:eastAsia="PMingLiU" w:hAnsiTheme="majorEastAsia"/>
          <w:b/>
          <w:outline/>
          <w:color w:val="4BACC6" w:themeColor="accent5"/>
          <w:sz w:val="36"/>
          <w:szCs w:val="36"/>
          <w:lang w:val="zh-TW" w:eastAsia="zh-T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p w:rsidR="00664EA0" w:rsidRDefault="00C17D05">
      <w:pPr>
        <w:pStyle w:val="Ab"/>
        <w:jc w:val="center"/>
        <w:rPr>
          <w:rFonts w:ascii="微软雅黑" w:eastAsia="PMingLiU" w:hAnsi="微软雅黑"/>
          <w:b/>
          <w:color w:val="FF0000"/>
          <w:sz w:val="84"/>
          <w:szCs w:val="84"/>
          <w:lang w:val="zh-TW" w:eastAsia="zh-T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微软雅黑" w:eastAsia="微软雅黑" w:hAnsi="微软雅黑"/>
          <w:b/>
          <w:color w:val="FF0000"/>
          <w:sz w:val="84"/>
          <w:szCs w:val="84"/>
          <w:lang w:val="zh-TW" w:eastAsia="zh-T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Pr>
          <w:rFonts w:ascii="微软雅黑" w:eastAsia="微软雅黑" w:hAnsi="微软雅黑" w:hint="eastAsia"/>
          <w:b/>
          <w:color w:val="FF0000"/>
          <w:sz w:val="84"/>
          <w:szCs w:val="8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4</w:t>
      </w:r>
      <w:r>
        <w:rPr>
          <w:rFonts w:ascii="微软雅黑" w:eastAsia="微软雅黑" w:hAnsi="微软雅黑"/>
          <w:b/>
          <w:color w:val="FF0000"/>
          <w:sz w:val="84"/>
          <w:szCs w:val="84"/>
          <w:lang w:val="zh-TW" w:eastAsia="zh-T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Pr>
          <w:rFonts w:ascii="微软雅黑" w:eastAsia="微软雅黑" w:hAnsi="微软雅黑" w:hint="eastAsia"/>
          <w:b/>
          <w:color w:val="FF0000"/>
          <w:sz w:val="84"/>
          <w:szCs w:val="84"/>
          <w:lang w:val="zh-TW" w:eastAsia="zh-T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中国人民大学</w:t>
      </w:r>
    </w:p>
    <w:p w:rsidR="00664EA0" w:rsidRDefault="00C17D05">
      <w:pPr>
        <w:pStyle w:val="Ab"/>
        <w:jc w:val="center"/>
        <w:rPr>
          <w:rFonts w:ascii="微软雅黑" w:eastAsia="微软雅黑" w:hAnsi="微软雅黑"/>
          <w:b/>
          <w:color w:val="FF0000"/>
          <w:sz w:val="72"/>
          <w:szCs w:val="72"/>
          <w:lang w:val="zh-TW" w:eastAsia="zh-T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微软雅黑" w:eastAsia="微软雅黑" w:hAnsi="微软雅黑" w:hint="eastAsia"/>
          <w:b/>
          <w:color w:val="FF0000"/>
          <w:sz w:val="72"/>
          <w:szCs w:val="72"/>
          <w:lang w:val="zh-T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管理</w:t>
      </w:r>
      <w:r>
        <w:rPr>
          <w:rFonts w:ascii="微软雅黑" w:eastAsia="微软雅黑" w:hAnsi="微软雅黑"/>
          <w:b/>
          <w:color w:val="FF0000"/>
          <w:sz w:val="72"/>
          <w:szCs w:val="72"/>
          <w:lang w:val="zh-T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精英在线</w:t>
      </w:r>
      <w:r>
        <w:rPr>
          <w:rFonts w:ascii="微软雅黑" w:eastAsia="微软雅黑" w:hAnsi="微软雅黑" w:hint="eastAsia"/>
          <w:b/>
          <w:color w:val="FF0000"/>
          <w:sz w:val="72"/>
          <w:szCs w:val="72"/>
          <w:lang w:val="zh-T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特训营</w:t>
      </w:r>
    </w:p>
    <w:p w:rsidR="00664EA0" w:rsidRDefault="00664EA0">
      <w:pPr>
        <w:pStyle w:val="Ab"/>
        <w:jc w:val="center"/>
        <w:rPr>
          <w:rFonts w:asciiTheme="majorEastAsia" w:eastAsia="PMingLiU" w:hAnsiTheme="majorEastAsia"/>
          <w:b/>
          <w:sz w:val="36"/>
          <w:szCs w:val="36"/>
          <w:lang w:val="zh-TW" w:eastAsia="zh-TW"/>
        </w:rPr>
      </w:pPr>
    </w:p>
    <w:p w:rsidR="00664EA0" w:rsidRDefault="00C17D05">
      <w:pPr>
        <w:pStyle w:val="Ab"/>
        <w:jc w:val="center"/>
        <w:rPr>
          <w:rFonts w:ascii="微软雅黑" w:eastAsia="微软雅黑" w:hAnsi="微软雅黑"/>
          <w:b/>
          <w:bCs/>
          <w:sz w:val="30"/>
          <w:szCs w:val="30"/>
          <w:lang w:val="zh-TW"/>
        </w:rPr>
      </w:pPr>
      <w:r>
        <w:rPr>
          <w:rFonts w:ascii="微软雅黑" w:eastAsia="微软雅黑" w:hAnsi="微软雅黑" w:hint="eastAsia"/>
          <w:b/>
          <w:bCs/>
          <w:sz w:val="30"/>
          <w:szCs w:val="30"/>
          <w:lang w:val="zh-TW"/>
        </w:rPr>
        <w:t>入</w:t>
      </w:r>
    </w:p>
    <w:p w:rsidR="00664EA0" w:rsidRDefault="00664EA0">
      <w:pPr>
        <w:pStyle w:val="Ab"/>
        <w:jc w:val="center"/>
        <w:rPr>
          <w:rFonts w:ascii="微软雅黑" w:eastAsia="微软雅黑" w:hAnsi="微软雅黑"/>
          <w:b/>
          <w:bCs/>
          <w:sz w:val="30"/>
          <w:szCs w:val="30"/>
          <w:lang w:val="zh-TW"/>
        </w:rPr>
      </w:pPr>
    </w:p>
    <w:p w:rsidR="00664EA0" w:rsidRDefault="00C17D05">
      <w:pPr>
        <w:pStyle w:val="Ab"/>
        <w:jc w:val="center"/>
        <w:rPr>
          <w:rFonts w:ascii="微软雅黑" w:eastAsia="微软雅黑" w:hAnsi="微软雅黑"/>
          <w:b/>
          <w:bCs/>
          <w:sz w:val="30"/>
          <w:szCs w:val="30"/>
          <w:lang w:val="zh-TW"/>
        </w:rPr>
      </w:pPr>
      <w:r>
        <w:rPr>
          <w:rFonts w:ascii="微软雅黑" w:eastAsia="微软雅黑" w:hAnsi="微软雅黑" w:hint="eastAsia"/>
          <w:b/>
          <w:bCs/>
          <w:sz w:val="30"/>
          <w:szCs w:val="30"/>
          <w:lang w:val="zh-TW"/>
        </w:rPr>
        <w:t>营</w:t>
      </w:r>
    </w:p>
    <w:p w:rsidR="00664EA0" w:rsidRDefault="00664EA0">
      <w:pPr>
        <w:pStyle w:val="Ab"/>
        <w:jc w:val="center"/>
        <w:rPr>
          <w:rFonts w:ascii="微软雅黑" w:eastAsia="微软雅黑" w:hAnsi="微软雅黑"/>
          <w:b/>
          <w:bCs/>
          <w:sz w:val="30"/>
          <w:szCs w:val="30"/>
          <w:lang w:val="zh-TW"/>
        </w:rPr>
      </w:pPr>
    </w:p>
    <w:p w:rsidR="00664EA0" w:rsidRDefault="00C17D05">
      <w:pPr>
        <w:pStyle w:val="Ab"/>
        <w:jc w:val="center"/>
        <w:rPr>
          <w:rFonts w:ascii="微软雅黑" w:eastAsia="微软雅黑" w:hAnsi="微软雅黑"/>
          <w:b/>
          <w:bCs/>
          <w:sz w:val="30"/>
          <w:szCs w:val="30"/>
          <w:lang w:val="zh-TW"/>
        </w:rPr>
      </w:pPr>
      <w:r>
        <w:rPr>
          <w:rFonts w:ascii="微软雅黑" w:eastAsia="微软雅黑" w:hAnsi="微软雅黑" w:hint="eastAsia"/>
          <w:b/>
          <w:bCs/>
          <w:sz w:val="30"/>
          <w:szCs w:val="30"/>
          <w:lang w:val="zh-TW"/>
        </w:rPr>
        <w:t>手</w:t>
      </w:r>
    </w:p>
    <w:p w:rsidR="00664EA0" w:rsidRDefault="00664EA0">
      <w:pPr>
        <w:pStyle w:val="Ab"/>
        <w:jc w:val="center"/>
        <w:rPr>
          <w:rFonts w:ascii="微软雅黑" w:eastAsia="微软雅黑" w:hAnsi="微软雅黑"/>
          <w:b/>
          <w:bCs/>
          <w:sz w:val="30"/>
          <w:szCs w:val="30"/>
          <w:lang w:val="zh-TW"/>
        </w:rPr>
      </w:pPr>
    </w:p>
    <w:p w:rsidR="00664EA0" w:rsidRDefault="00C17D05">
      <w:pPr>
        <w:pStyle w:val="Ab"/>
        <w:jc w:val="center"/>
        <w:rPr>
          <w:rFonts w:ascii="微软雅黑" w:eastAsia="微软雅黑" w:hAnsi="微软雅黑"/>
          <w:b/>
          <w:bCs/>
          <w:sz w:val="30"/>
          <w:szCs w:val="30"/>
          <w:lang w:val="zh-TW"/>
        </w:rPr>
      </w:pPr>
      <w:proofErr w:type="gramStart"/>
      <w:r>
        <w:rPr>
          <w:rFonts w:ascii="微软雅黑" w:eastAsia="微软雅黑" w:hAnsi="微软雅黑" w:hint="eastAsia"/>
          <w:b/>
          <w:bCs/>
          <w:sz w:val="30"/>
          <w:szCs w:val="30"/>
          <w:lang w:val="zh-TW"/>
        </w:rPr>
        <w:t>册</w:t>
      </w:r>
      <w:proofErr w:type="gramEnd"/>
    </w:p>
    <w:p w:rsidR="00664EA0" w:rsidRDefault="00664EA0">
      <w:pPr>
        <w:pStyle w:val="Ab"/>
        <w:jc w:val="center"/>
        <w:rPr>
          <w:rFonts w:eastAsia="PMingLiU"/>
          <w:b/>
          <w:sz w:val="30"/>
          <w:szCs w:val="30"/>
          <w:lang w:val="zh-TW" w:eastAsia="zh-TW"/>
        </w:rPr>
      </w:pPr>
    </w:p>
    <w:p w:rsidR="00664EA0" w:rsidRDefault="00664EA0">
      <w:pPr>
        <w:pStyle w:val="Ab"/>
        <w:jc w:val="center"/>
        <w:rPr>
          <w:rFonts w:eastAsia="PMingLiU"/>
          <w:b/>
          <w:sz w:val="30"/>
          <w:szCs w:val="30"/>
          <w:lang w:val="zh-TW" w:eastAsia="zh-TW"/>
        </w:rPr>
      </w:pPr>
    </w:p>
    <w:p w:rsidR="00664EA0" w:rsidRDefault="00C17D05">
      <w:pPr>
        <w:pStyle w:val="Ab"/>
        <w:jc w:val="center"/>
        <w:rPr>
          <w:rFonts w:ascii="微软雅黑" w:eastAsia="微软雅黑" w:hAnsi="微软雅黑"/>
          <w:sz w:val="28"/>
          <w:szCs w:val="28"/>
          <w:lang w:val="zh-TW"/>
        </w:rPr>
      </w:pPr>
      <w:r>
        <w:rPr>
          <w:rFonts w:ascii="微软雅黑" w:eastAsia="微软雅黑" w:hAnsi="微软雅黑" w:hint="eastAsia"/>
          <w:sz w:val="28"/>
          <w:szCs w:val="28"/>
          <w:lang w:val="zh-TW"/>
        </w:rPr>
        <w:t>主办方：经济与管理国家级实验教学示范中心</w:t>
      </w:r>
      <w:r>
        <w:rPr>
          <w:rFonts w:ascii="微软雅黑" w:eastAsia="微软雅黑" w:hAnsi="微软雅黑" w:hint="eastAsia"/>
          <w:sz w:val="28"/>
          <w:szCs w:val="28"/>
          <w:lang w:val="zh-TW"/>
        </w:rPr>
        <w:t>（</w:t>
      </w:r>
      <w:r>
        <w:rPr>
          <w:rFonts w:ascii="微软雅黑" w:eastAsia="微软雅黑" w:hAnsi="微软雅黑" w:hint="eastAsia"/>
          <w:sz w:val="28"/>
          <w:szCs w:val="28"/>
        </w:rPr>
        <w:t>中国人民大学</w:t>
      </w:r>
      <w:r>
        <w:rPr>
          <w:rFonts w:ascii="微软雅黑" w:eastAsia="微软雅黑" w:hAnsi="微软雅黑" w:hint="eastAsia"/>
          <w:sz w:val="28"/>
          <w:szCs w:val="28"/>
          <w:lang w:val="zh-TW"/>
        </w:rPr>
        <w:t>）</w:t>
      </w:r>
    </w:p>
    <w:p w:rsidR="00664EA0" w:rsidRDefault="00C17D05">
      <w:pPr>
        <w:pStyle w:val="Ab"/>
        <w:jc w:val="center"/>
        <w:rPr>
          <w:rFonts w:ascii="微软雅黑" w:eastAsia="微软雅黑" w:hAnsi="微软雅黑"/>
          <w:sz w:val="28"/>
          <w:szCs w:val="28"/>
          <w:lang w:val="zh-TW"/>
        </w:rPr>
      </w:pPr>
      <w:r>
        <w:rPr>
          <w:rFonts w:ascii="微软雅黑" w:eastAsia="微软雅黑" w:hAnsi="微软雅黑"/>
          <w:sz w:val="28"/>
          <w:szCs w:val="28"/>
          <w:lang w:val="zh-TW"/>
        </w:rPr>
        <w:t xml:space="preserve">  </w:t>
      </w:r>
      <w:r>
        <w:rPr>
          <w:rFonts w:ascii="微软雅黑" w:eastAsia="微软雅黑" w:hAnsi="微软雅黑" w:hint="eastAsia"/>
          <w:sz w:val="28"/>
          <w:szCs w:val="28"/>
          <w:lang w:val="zh-TW"/>
        </w:rPr>
        <w:t>中国人民大学商学院实验教学中心</w:t>
      </w:r>
    </w:p>
    <w:p w:rsidR="00664EA0" w:rsidRDefault="00C17D05">
      <w:pPr>
        <w:pStyle w:val="Ab"/>
        <w:jc w:val="center"/>
        <w:rPr>
          <w:rFonts w:ascii="微软雅黑" w:eastAsia="微软雅黑" w:hAnsi="微软雅黑"/>
          <w:sz w:val="28"/>
          <w:szCs w:val="28"/>
          <w:lang w:val="zh-TW" w:eastAsia="zh-TW"/>
        </w:rPr>
      </w:pPr>
      <w:r>
        <w:rPr>
          <w:rFonts w:ascii="微软雅黑" w:eastAsia="微软雅黑" w:hAnsi="微软雅黑" w:hint="eastAsia"/>
          <w:sz w:val="28"/>
          <w:szCs w:val="28"/>
          <w:lang w:val="zh-TW"/>
        </w:rPr>
        <w:t>协办方：芬兰</w:t>
      </w:r>
      <w:r>
        <w:rPr>
          <w:rFonts w:ascii="微软雅黑" w:eastAsia="微软雅黑" w:hAnsi="微软雅黑"/>
          <w:sz w:val="28"/>
          <w:szCs w:val="28"/>
          <w:lang w:val="zh-TW"/>
        </w:rPr>
        <w:t>CESIM</w:t>
      </w:r>
    </w:p>
    <w:p w:rsidR="00664EA0" w:rsidRDefault="00C17D05">
      <w:pPr>
        <w:pStyle w:val="Ab"/>
        <w:spacing w:line="360" w:lineRule="auto"/>
        <w:jc w:val="center"/>
        <w:rPr>
          <w:b/>
          <w:bCs/>
          <w:lang w:val="zh-TW" w:eastAsia="zh-TW"/>
        </w:rPr>
      </w:pPr>
      <w:r>
        <w:rPr>
          <w:rFonts w:ascii="微软雅黑" w:eastAsia="微软雅黑" w:hAnsi="微软雅黑"/>
          <w:sz w:val="28"/>
          <w:szCs w:val="28"/>
          <w:lang w:val="zh-TW"/>
        </w:rPr>
        <w:t>202</w:t>
      </w:r>
      <w:r>
        <w:rPr>
          <w:rFonts w:ascii="微软雅黑" w:eastAsia="PMingLiU" w:hAnsi="微软雅黑" w:hint="eastAsia"/>
          <w:sz w:val="28"/>
          <w:szCs w:val="28"/>
        </w:rPr>
        <w:t>4</w:t>
      </w:r>
      <w:r>
        <w:rPr>
          <w:rFonts w:ascii="微软雅黑" w:eastAsia="微软雅黑" w:hAnsi="微软雅黑" w:hint="eastAsia"/>
          <w:sz w:val="28"/>
          <w:szCs w:val="28"/>
          <w:lang w:val="zh-TW"/>
        </w:rPr>
        <w:t>年</w:t>
      </w:r>
      <w:r>
        <w:rPr>
          <w:rFonts w:ascii="微软雅黑" w:eastAsia="微软雅黑" w:hAnsi="微软雅黑" w:hint="eastAsia"/>
          <w:sz w:val="28"/>
          <w:szCs w:val="28"/>
          <w:lang w:val="zh-TW"/>
        </w:rPr>
        <w:t>3</w:t>
      </w:r>
      <w:r>
        <w:rPr>
          <w:rFonts w:ascii="微软雅黑" w:eastAsia="微软雅黑" w:hAnsi="微软雅黑" w:hint="eastAsia"/>
          <w:sz w:val="28"/>
          <w:szCs w:val="28"/>
          <w:lang w:val="zh-TW"/>
        </w:rPr>
        <w:t>月</w:t>
      </w:r>
    </w:p>
    <w:p w:rsidR="00664EA0" w:rsidRDefault="00664EA0">
      <w:pPr>
        <w:pStyle w:val="Ab"/>
        <w:spacing w:line="360" w:lineRule="auto"/>
        <w:jc w:val="center"/>
        <w:rPr>
          <w:rFonts w:asciiTheme="minorEastAsia" w:eastAsiaTheme="minorEastAsia" w:hAnsiTheme="minorEastAsia"/>
          <w:b/>
          <w:bCs/>
          <w:sz w:val="36"/>
          <w:szCs w:val="36"/>
          <w:lang w:val="zh-TW"/>
        </w:rPr>
      </w:pPr>
    </w:p>
    <w:p w:rsidR="00664EA0" w:rsidRDefault="00664EA0">
      <w:pPr>
        <w:pStyle w:val="Ab"/>
        <w:spacing w:line="360" w:lineRule="auto"/>
        <w:jc w:val="center"/>
        <w:rPr>
          <w:rFonts w:asciiTheme="minorEastAsia" w:eastAsiaTheme="minorEastAsia" w:hAnsiTheme="minorEastAsia"/>
          <w:b/>
          <w:bCs/>
          <w:sz w:val="36"/>
          <w:szCs w:val="36"/>
          <w:lang w:val="zh-TW"/>
        </w:rPr>
      </w:pPr>
    </w:p>
    <w:p w:rsidR="00664EA0" w:rsidRDefault="00C17D05">
      <w:pPr>
        <w:pStyle w:val="Ab"/>
        <w:numPr>
          <w:ilvl w:val="0"/>
          <w:numId w:val="1"/>
        </w:numPr>
        <w:spacing w:line="360" w:lineRule="auto"/>
        <w:ind w:left="567" w:hanging="567"/>
        <w:rPr>
          <w:rFonts w:asciiTheme="minorEastAsia" w:eastAsiaTheme="minorEastAsia" w:hAnsiTheme="minorEastAsia"/>
          <w:b/>
          <w:sz w:val="24"/>
          <w:szCs w:val="24"/>
          <w:lang w:val="zh-TW"/>
        </w:rPr>
      </w:pPr>
      <w:r>
        <w:rPr>
          <w:rFonts w:asciiTheme="minorEastAsia" w:eastAsiaTheme="minorEastAsia" w:hAnsiTheme="minorEastAsia" w:hint="eastAsia"/>
          <w:b/>
          <w:sz w:val="24"/>
          <w:szCs w:val="24"/>
          <w:lang w:val="zh-TW"/>
        </w:rPr>
        <w:t>特训营</w:t>
      </w:r>
      <w:r>
        <w:rPr>
          <w:rFonts w:asciiTheme="minorEastAsia" w:eastAsiaTheme="minorEastAsia" w:hAnsiTheme="minorEastAsia"/>
          <w:b/>
          <w:sz w:val="24"/>
          <w:szCs w:val="24"/>
          <w:lang w:val="zh-TW"/>
        </w:rPr>
        <w:t>介绍</w:t>
      </w:r>
    </w:p>
    <w:p w:rsidR="00664EA0" w:rsidRDefault="00C17D05">
      <w:pPr>
        <w:pStyle w:val="Ab"/>
        <w:spacing w:line="360" w:lineRule="auto"/>
        <w:ind w:firstLineChars="200" w:firstLine="480"/>
        <w:rPr>
          <w:rFonts w:ascii="宋体" w:eastAsia="宋体" w:hAnsi="宋体"/>
          <w:sz w:val="24"/>
          <w:szCs w:val="24"/>
          <w:lang w:val="zh-TW"/>
        </w:rPr>
      </w:pPr>
      <w:r>
        <w:rPr>
          <w:rFonts w:ascii="宋体" w:eastAsia="宋体" w:hAnsi="宋体" w:hint="eastAsia"/>
          <w:sz w:val="24"/>
          <w:szCs w:val="24"/>
          <w:lang w:val="zh-TW"/>
        </w:rPr>
        <w:t>202</w:t>
      </w:r>
      <w:r>
        <w:rPr>
          <w:rFonts w:ascii="宋体" w:eastAsia="PMingLiU" w:hAnsi="宋体" w:hint="eastAsia"/>
          <w:sz w:val="24"/>
          <w:szCs w:val="24"/>
        </w:rPr>
        <w:t>4</w:t>
      </w:r>
      <w:r>
        <w:rPr>
          <w:rFonts w:ascii="宋体" w:eastAsia="宋体" w:hAnsi="宋体" w:hint="eastAsia"/>
          <w:sz w:val="24"/>
          <w:szCs w:val="24"/>
          <w:lang w:val="zh-TW"/>
        </w:rPr>
        <w:t>中国</w:t>
      </w:r>
      <w:r>
        <w:rPr>
          <w:rFonts w:ascii="宋体" w:eastAsia="宋体" w:hAnsi="宋体"/>
          <w:sz w:val="24"/>
          <w:szCs w:val="24"/>
          <w:lang w:val="zh-TW" w:eastAsia="zh-TW"/>
        </w:rPr>
        <w:t>人民大学管理精英在线特训营</w:t>
      </w:r>
      <w:r>
        <w:rPr>
          <w:rFonts w:ascii="宋体" w:eastAsia="宋体" w:hAnsi="宋体" w:hint="eastAsia"/>
          <w:sz w:val="24"/>
          <w:szCs w:val="24"/>
          <w:lang w:val="zh-TW"/>
        </w:rPr>
        <w:t>（以下</w:t>
      </w:r>
      <w:r>
        <w:rPr>
          <w:rFonts w:ascii="宋体" w:eastAsia="宋体" w:hAnsi="宋体"/>
          <w:sz w:val="24"/>
          <w:szCs w:val="24"/>
          <w:lang w:val="zh-TW"/>
        </w:rPr>
        <w:t>简称</w:t>
      </w:r>
      <w:r>
        <w:rPr>
          <w:rFonts w:ascii="宋体" w:eastAsia="宋体" w:hAnsi="宋体"/>
          <w:sz w:val="24"/>
          <w:szCs w:val="24"/>
          <w:lang w:val="zh-TW"/>
        </w:rPr>
        <w:t>“</w:t>
      </w:r>
      <w:r>
        <w:rPr>
          <w:rFonts w:ascii="宋体" w:eastAsia="宋体" w:hAnsi="宋体"/>
          <w:sz w:val="24"/>
          <w:szCs w:val="24"/>
          <w:lang w:val="zh-TW"/>
        </w:rPr>
        <w:t>特训营</w:t>
      </w:r>
      <w:r>
        <w:rPr>
          <w:rFonts w:ascii="宋体" w:eastAsia="宋体" w:hAnsi="宋体"/>
          <w:sz w:val="24"/>
          <w:szCs w:val="24"/>
          <w:lang w:val="zh-TW"/>
        </w:rPr>
        <w:t>”</w:t>
      </w:r>
      <w:r>
        <w:rPr>
          <w:rFonts w:ascii="宋体" w:eastAsia="宋体" w:hAnsi="宋体" w:hint="eastAsia"/>
          <w:sz w:val="24"/>
          <w:szCs w:val="24"/>
          <w:lang w:val="zh-TW"/>
        </w:rPr>
        <w:t>）</w:t>
      </w:r>
      <w:r>
        <w:rPr>
          <w:rFonts w:ascii="宋体" w:eastAsia="宋体" w:hAnsi="宋体"/>
          <w:sz w:val="24"/>
          <w:szCs w:val="24"/>
          <w:lang w:val="zh-TW"/>
        </w:rPr>
        <w:t>旨在</w:t>
      </w:r>
      <w:r>
        <w:rPr>
          <w:rFonts w:ascii="宋体" w:eastAsia="宋体" w:hAnsi="宋体" w:hint="eastAsia"/>
          <w:sz w:val="24"/>
          <w:szCs w:val="24"/>
          <w:lang w:val="zh-TW"/>
        </w:rPr>
        <w:t>为</w:t>
      </w:r>
      <w:r>
        <w:rPr>
          <w:rFonts w:ascii="宋体" w:eastAsia="宋体" w:hAnsi="宋体"/>
          <w:sz w:val="24"/>
          <w:szCs w:val="24"/>
          <w:lang w:val="zh-TW"/>
        </w:rPr>
        <w:t>学生提供一个实践平台，借助模拟让更多学生深入参与到商业竞争和经济</w:t>
      </w:r>
      <w:r>
        <w:rPr>
          <w:rFonts w:ascii="宋体" w:eastAsia="宋体" w:hAnsi="宋体" w:hint="eastAsia"/>
          <w:sz w:val="24"/>
          <w:szCs w:val="24"/>
          <w:lang w:val="zh-TW"/>
        </w:rPr>
        <w:t>决策</w:t>
      </w:r>
      <w:r>
        <w:rPr>
          <w:rFonts w:ascii="宋体" w:eastAsia="宋体" w:hAnsi="宋体"/>
          <w:sz w:val="24"/>
          <w:szCs w:val="24"/>
          <w:lang w:val="zh-TW"/>
        </w:rPr>
        <w:t>中</w:t>
      </w:r>
      <w:r>
        <w:rPr>
          <w:rFonts w:ascii="宋体" w:eastAsia="宋体" w:hAnsi="宋体" w:hint="eastAsia"/>
          <w:sz w:val="24"/>
          <w:szCs w:val="24"/>
          <w:lang w:val="zh-TW"/>
        </w:rPr>
        <w:t>，</w:t>
      </w:r>
      <w:r>
        <w:rPr>
          <w:rFonts w:ascii="宋体" w:eastAsia="宋体" w:hAnsi="宋体"/>
          <w:sz w:val="24"/>
          <w:szCs w:val="24"/>
          <w:lang w:val="zh-TW"/>
        </w:rPr>
        <w:t>将课本知识</w:t>
      </w:r>
      <w:r>
        <w:rPr>
          <w:rFonts w:ascii="宋体" w:eastAsia="宋体" w:hAnsi="宋体" w:hint="eastAsia"/>
          <w:sz w:val="24"/>
          <w:szCs w:val="24"/>
          <w:lang w:val="zh-TW"/>
        </w:rPr>
        <w:t>进一步</w:t>
      </w:r>
      <w:r>
        <w:rPr>
          <w:rFonts w:ascii="宋体" w:eastAsia="宋体" w:hAnsi="宋体"/>
          <w:sz w:val="24"/>
          <w:szCs w:val="24"/>
          <w:lang w:val="zh-TW"/>
        </w:rPr>
        <w:t>应用到实践</w:t>
      </w:r>
      <w:r>
        <w:rPr>
          <w:rFonts w:ascii="宋体" w:eastAsia="宋体" w:hAnsi="宋体" w:hint="eastAsia"/>
          <w:sz w:val="24"/>
          <w:szCs w:val="24"/>
          <w:lang w:val="zh-TW"/>
        </w:rPr>
        <w:t>中</w:t>
      </w:r>
      <w:r>
        <w:rPr>
          <w:rFonts w:ascii="宋体" w:eastAsia="宋体" w:hAnsi="宋体"/>
          <w:sz w:val="24"/>
          <w:szCs w:val="24"/>
          <w:lang w:val="zh-TW"/>
        </w:rPr>
        <w:t>，</w:t>
      </w:r>
      <w:r>
        <w:rPr>
          <w:rFonts w:ascii="宋体" w:eastAsia="宋体" w:hAnsi="宋体" w:hint="eastAsia"/>
          <w:sz w:val="24"/>
          <w:szCs w:val="24"/>
          <w:lang w:val="zh-TW"/>
        </w:rPr>
        <w:t>以</w:t>
      </w:r>
      <w:r>
        <w:rPr>
          <w:rFonts w:ascii="宋体" w:eastAsia="宋体" w:hAnsi="宋体"/>
          <w:sz w:val="24"/>
          <w:szCs w:val="24"/>
          <w:lang w:val="zh-TW"/>
        </w:rPr>
        <w:t>提高学生的综合素质</w:t>
      </w:r>
      <w:r>
        <w:rPr>
          <w:rFonts w:ascii="宋体" w:eastAsia="宋体" w:hAnsi="宋体" w:hint="eastAsia"/>
          <w:sz w:val="24"/>
          <w:szCs w:val="24"/>
          <w:lang w:val="zh-TW"/>
        </w:rPr>
        <w:t>、</w:t>
      </w:r>
      <w:r>
        <w:rPr>
          <w:rFonts w:ascii="宋体" w:eastAsia="宋体" w:hAnsi="宋体"/>
          <w:sz w:val="24"/>
          <w:szCs w:val="24"/>
          <w:lang w:val="zh-TW"/>
        </w:rPr>
        <w:t>锻炼自身的多</w:t>
      </w:r>
      <w:r>
        <w:rPr>
          <w:rFonts w:ascii="宋体" w:eastAsia="宋体" w:hAnsi="宋体" w:hint="eastAsia"/>
          <w:sz w:val="24"/>
          <w:szCs w:val="24"/>
          <w:lang w:val="zh-TW"/>
        </w:rPr>
        <w:t>项</w:t>
      </w:r>
      <w:r>
        <w:rPr>
          <w:rFonts w:ascii="宋体" w:eastAsia="宋体" w:hAnsi="宋体"/>
          <w:sz w:val="24"/>
          <w:szCs w:val="24"/>
          <w:lang w:val="zh-TW"/>
        </w:rPr>
        <w:t>能力</w:t>
      </w:r>
      <w:r>
        <w:rPr>
          <w:rFonts w:ascii="宋体" w:eastAsia="宋体" w:hAnsi="宋体" w:hint="eastAsia"/>
          <w:sz w:val="24"/>
          <w:szCs w:val="24"/>
          <w:lang w:val="zh-TW"/>
        </w:rPr>
        <w:t>。</w:t>
      </w:r>
    </w:p>
    <w:p w:rsidR="00664EA0" w:rsidRDefault="00C17D05">
      <w:pPr>
        <w:pStyle w:val="Ab"/>
        <w:spacing w:line="360" w:lineRule="auto"/>
        <w:ind w:firstLineChars="200" w:firstLine="480"/>
        <w:rPr>
          <w:rFonts w:ascii="宋体" w:eastAsia="宋体" w:hAnsi="宋体"/>
          <w:sz w:val="24"/>
          <w:szCs w:val="24"/>
          <w:lang w:val="zh-TW"/>
        </w:rPr>
      </w:pPr>
      <w:r>
        <w:rPr>
          <w:rFonts w:ascii="宋体" w:eastAsia="宋体" w:hAnsi="宋体" w:hint="eastAsia"/>
          <w:sz w:val="24"/>
          <w:szCs w:val="24"/>
          <w:lang w:val="zh-TW"/>
        </w:rPr>
        <w:t>特训</w:t>
      </w:r>
      <w:proofErr w:type="gramStart"/>
      <w:r>
        <w:rPr>
          <w:rFonts w:ascii="宋体" w:eastAsia="宋体" w:hAnsi="宋体" w:hint="eastAsia"/>
          <w:sz w:val="24"/>
          <w:szCs w:val="24"/>
          <w:lang w:val="zh-TW"/>
        </w:rPr>
        <w:t>营</w:t>
      </w:r>
      <w:r>
        <w:rPr>
          <w:rFonts w:ascii="宋体" w:eastAsia="宋体" w:hAnsi="宋体"/>
          <w:sz w:val="24"/>
          <w:szCs w:val="24"/>
          <w:lang w:val="zh-TW"/>
        </w:rPr>
        <w:t>要求</w:t>
      </w:r>
      <w:proofErr w:type="gramEnd"/>
      <w:r>
        <w:rPr>
          <w:rFonts w:ascii="宋体" w:eastAsia="宋体" w:hAnsi="宋体" w:hint="eastAsia"/>
          <w:sz w:val="24"/>
          <w:szCs w:val="24"/>
          <w:lang w:val="zh-TW"/>
        </w:rPr>
        <w:t>入营者</w:t>
      </w:r>
      <w:r>
        <w:rPr>
          <w:rFonts w:ascii="宋体" w:eastAsia="宋体" w:hAnsi="宋体"/>
          <w:sz w:val="24"/>
          <w:szCs w:val="24"/>
          <w:lang w:val="zh-TW"/>
        </w:rPr>
        <w:t>以团队形式加入，</w:t>
      </w:r>
      <w:r>
        <w:rPr>
          <w:rFonts w:ascii="宋体" w:eastAsia="宋体" w:hAnsi="宋体" w:hint="eastAsia"/>
          <w:sz w:val="24"/>
          <w:szCs w:val="24"/>
          <w:lang w:val="zh-TW"/>
        </w:rPr>
        <w:t>共同以</w:t>
      </w:r>
      <w:r>
        <w:rPr>
          <w:rFonts w:ascii="宋体" w:eastAsia="宋体" w:hAnsi="宋体"/>
          <w:sz w:val="24"/>
          <w:szCs w:val="24"/>
          <w:lang w:val="zh-TW"/>
        </w:rPr>
        <w:t>在线模拟方式</w:t>
      </w:r>
      <w:r>
        <w:rPr>
          <w:rFonts w:ascii="宋体" w:eastAsia="宋体" w:hAnsi="宋体" w:hint="eastAsia"/>
          <w:sz w:val="24"/>
          <w:szCs w:val="24"/>
          <w:lang w:val="zh-TW"/>
        </w:rPr>
        <w:t>运营</w:t>
      </w:r>
      <w:r>
        <w:rPr>
          <w:rFonts w:ascii="宋体" w:eastAsia="宋体" w:hAnsi="宋体"/>
          <w:sz w:val="24"/>
          <w:szCs w:val="24"/>
          <w:lang w:val="zh-TW"/>
        </w:rPr>
        <w:t>一家公司。</w:t>
      </w:r>
      <w:r>
        <w:rPr>
          <w:rFonts w:ascii="宋体" w:eastAsia="宋体" w:hAnsi="宋体" w:hint="eastAsia"/>
          <w:sz w:val="24"/>
          <w:szCs w:val="24"/>
          <w:lang w:val="zh-TW"/>
        </w:rPr>
        <w:t>面对</w:t>
      </w:r>
      <w:r>
        <w:rPr>
          <w:rFonts w:ascii="宋体" w:eastAsia="宋体" w:hAnsi="宋体"/>
          <w:sz w:val="24"/>
          <w:szCs w:val="24"/>
          <w:lang w:val="zh-TW"/>
        </w:rPr>
        <w:t>不断变化的模拟情境和</w:t>
      </w:r>
      <w:r>
        <w:rPr>
          <w:rFonts w:ascii="宋体" w:eastAsia="宋体" w:hAnsi="宋体" w:hint="eastAsia"/>
          <w:sz w:val="24"/>
          <w:szCs w:val="24"/>
          <w:lang w:val="zh-TW"/>
        </w:rPr>
        <w:t>竞争对手</w:t>
      </w:r>
      <w:r>
        <w:rPr>
          <w:rFonts w:ascii="宋体" w:eastAsia="宋体" w:hAnsi="宋体"/>
          <w:sz w:val="24"/>
          <w:szCs w:val="24"/>
          <w:lang w:val="zh-TW"/>
        </w:rPr>
        <w:t>策略，团队</w:t>
      </w:r>
      <w:r>
        <w:rPr>
          <w:rFonts w:ascii="宋体" w:eastAsia="宋体" w:hAnsi="宋体" w:hint="eastAsia"/>
          <w:sz w:val="24"/>
          <w:szCs w:val="24"/>
          <w:lang w:val="zh-TW"/>
        </w:rPr>
        <w:t>模拟</w:t>
      </w:r>
      <w:r>
        <w:rPr>
          <w:rFonts w:ascii="宋体" w:eastAsia="宋体" w:hAnsi="宋体"/>
          <w:sz w:val="24"/>
          <w:szCs w:val="24"/>
          <w:lang w:val="zh-TW"/>
        </w:rPr>
        <w:t>多个回合，进行</w:t>
      </w:r>
      <w:r>
        <w:rPr>
          <w:rFonts w:ascii="宋体" w:eastAsia="宋体" w:hAnsi="宋体" w:hint="eastAsia"/>
          <w:sz w:val="24"/>
          <w:szCs w:val="24"/>
          <w:lang w:val="zh-TW"/>
        </w:rPr>
        <w:t>采购、营销、财务、</w:t>
      </w:r>
      <w:r>
        <w:rPr>
          <w:rFonts w:ascii="宋体" w:eastAsia="宋体" w:hAnsi="宋体"/>
          <w:sz w:val="24"/>
          <w:szCs w:val="24"/>
          <w:lang w:val="zh-TW"/>
        </w:rPr>
        <w:t>战略</w:t>
      </w:r>
      <w:r>
        <w:rPr>
          <w:rFonts w:ascii="宋体" w:eastAsia="宋体" w:hAnsi="宋体" w:hint="eastAsia"/>
          <w:sz w:val="24"/>
          <w:szCs w:val="24"/>
          <w:lang w:val="zh-TW"/>
        </w:rPr>
        <w:t>等</w:t>
      </w:r>
      <w:r>
        <w:rPr>
          <w:rFonts w:ascii="宋体" w:eastAsia="宋体" w:hAnsi="宋体"/>
          <w:sz w:val="24"/>
          <w:szCs w:val="24"/>
          <w:lang w:val="zh-TW"/>
        </w:rPr>
        <w:t>多方面的</w:t>
      </w:r>
      <w:r>
        <w:rPr>
          <w:rFonts w:ascii="宋体" w:eastAsia="宋体" w:hAnsi="宋体" w:hint="eastAsia"/>
          <w:sz w:val="24"/>
          <w:szCs w:val="24"/>
          <w:lang w:val="zh-TW"/>
        </w:rPr>
        <w:t>经营</w:t>
      </w:r>
      <w:r>
        <w:rPr>
          <w:rFonts w:ascii="宋体" w:eastAsia="宋体" w:hAnsi="宋体"/>
          <w:sz w:val="24"/>
          <w:szCs w:val="24"/>
          <w:lang w:val="zh-TW"/>
        </w:rPr>
        <w:t>决策</w:t>
      </w:r>
      <w:r>
        <w:rPr>
          <w:rFonts w:ascii="宋体" w:eastAsia="宋体" w:hAnsi="宋体" w:hint="eastAsia"/>
          <w:sz w:val="24"/>
          <w:szCs w:val="24"/>
          <w:lang w:val="zh-TW"/>
        </w:rPr>
        <w:t>。以最优化</w:t>
      </w:r>
      <w:r>
        <w:rPr>
          <w:rFonts w:ascii="宋体" w:eastAsia="宋体" w:hAnsi="宋体"/>
          <w:sz w:val="24"/>
          <w:szCs w:val="24"/>
          <w:lang w:val="zh-TW"/>
        </w:rPr>
        <w:t>的</w:t>
      </w:r>
      <w:r>
        <w:rPr>
          <w:rFonts w:ascii="宋体" w:eastAsia="宋体" w:hAnsi="宋体" w:hint="eastAsia"/>
          <w:sz w:val="24"/>
          <w:szCs w:val="24"/>
          <w:lang w:val="zh-TW"/>
        </w:rPr>
        <w:t>相应</w:t>
      </w:r>
      <w:r>
        <w:rPr>
          <w:rFonts w:ascii="宋体" w:eastAsia="宋体" w:hAnsi="宋体"/>
          <w:sz w:val="24"/>
          <w:szCs w:val="24"/>
          <w:lang w:val="zh-TW"/>
        </w:rPr>
        <w:t>指标作为衡量公司</w:t>
      </w:r>
      <w:r>
        <w:rPr>
          <w:rFonts w:ascii="宋体" w:eastAsia="宋体" w:hAnsi="宋体" w:hint="eastAsia"/>
          <w:sz w:val="24"/>
          <w:szCs w:val="24"/>
          <w:lang w:val="zh-TW"/>
        </w:rPr>
        <w:t>业绩</w:t>
      </w:r>
      <w:r>
        <w:rPr>
          <w:rFonts w:ascii="宋体" w:eastAsia="宋体" w:hAnsi="宋体"/>
          <w:sz w:val="24"/>
          <w:szCs w:val="24"/>
          <w:lang w:val="zh-TW"/>
        </w:rPr>
        <w:t>的唯一</w:t>
      </w:r>
      <w:r>
        <w:rPr>
          <w:rFonts w:ascii="宋体" w:eastAsia="宋体" w:hAnsi="宋体" w:hint="eastAsia"/>
          <w:sz w:val="24"/>
          <w:szCs w:val="24"/>
          <w:lang w:val="zh-TW"/>
        </w:rPr>
        <w:t>标准</w:t>
      </w:r>
      <w:r>
        <w:rPr>
          <w:rFonts w:ascii="宋体" w:eastAsia="宋体" w:hAnsi="宋体"/>
          <w:sz w:val="24"/>
          <w:szCs w:val="24"/>
          <w:lang w:val="zh-TW"/>
        </w:rPr>
        <w:t>。</w:t>
      </w:r>
    </w:p>
    <w:p w:rsidR="00664EA0" w:rsidRDefault="00664EA0">
      <w:pPr>
        <w:pStyle w:val="Ab"/>
        <w:spacing w:line="360" w:lineRule="auto"/>
        <w:ind w:firstLineChars="200" w:firstLine="480"/>
        <w:rPr>
          <w:rFonts w:ascii="宋体" w:eastAsia="宋体" w:hAnsi="宋体"/>
          <w:sz w:val="24"/>
          <w:szCs w:val="24"/>
          <w:lang w:val="zh-TW" w:eastAsia="zh-TW"/>
        </w:rPr>
      </w:pPr>
    </w:p>
    <w:p w:rsidR="00664EA0" w:rsidRDefault="00C17D05">
      <w:pPr>
        <w:pStyle w:val="Ab"/>
        <w:numPr>
          <w:ilvl w:val="0"/>
          <w:numId w:val="1"/>
        </w:numPr>
        <w:spacing w:line="360" w:lineRule="auto"/>
        <w:ind w:left="567" w:hanging="567"/>
        <w:rPr>
          <w:rFonts w:asciiTheme="minorEastAsia" w:eastAsiaTheme="minorEastAsia" w:hAnsiTheme="minorEastAsia"/>
          <w:b/>
          <w:sz w:val="24"/>
          <w:szCs w:val="24"/>
          <w:lang w:val="zh-TW"/>
        </w:rPr>
      </w:pPr>
      <w:r>
        <w:rPr>
          <w:rFonts w:asciiTheme="minorEastAsia" w:eastAsiaTheme="minorEastAsia" w:hAnsiTheme="minorEastAsia"/>
          <w:b/>
          <w:sz w:val="24"/>
          <w:szCs w:val="24"/>
          <w:lang w:val="zh-TW"/>
        </w:rPr>
        <w:t>分组</w:t>
      </w:r>
      <w:r>
        <w:rPr>
          <w:rFonts w:asciiTheme="minorEastAsia" w:eastAsiaTheme="minorEastAsia" w:hAnsiTheme="minorEastAsia" w:hint="eastAsia"/>
          <w:b/>
          <w:sz w:val="24"/>
          <w:szCs w:val="24"/>
          <w:lang w:val="zh-TW"/>
        </w:rPr>
        <w:t>情况</w:t>
      </w:r>
    </w:p>
    <w:p w:rsidR="00664EA0" w:rsidRDefault="00C17D05">
      <w:pPr>
        <w:pStyle w:val="Ab"/>
        <w:spacing w:line="360" w:lineRule="auto"/>
        <w:ind w:firstLineChars="200" w:firstLine="480"/>
        <w:rPr>
          <w:rFonts w:ascii="宋体" w:eastAsia="宋体" w:hAnsi="宋体"/>
          <w:sz w:val="24"/>
          <w:szCs w:val="24"/>
          <w:lang w:val="zh-TW"/>
        </w:rPr>
      </w:pPr>
      <w:r>
        <w:rPr>
          <w:rFonts w:ascii="宋体" w:eastAsia="宋体" w:hAnsi="宋体" w:hint="eastAsia"/>
          <w:sz w:val="24"/>
          <w:szCs w:val="24"/>
          <w:lang w:val="zh-TW"/>
        </w:rPr>
        <w:t>特训</w:t>
      </w:r>
      <w:proofErr w:type="gramStart"/>
      <w:r>
        <w:rPr>
          <w:rFonts w:ascii="宋体" w:eastAsia="宋体" w:hAnsi="宋体" w:hint="eastAsia"/>
          <w:sz w:val="24"/>
          <w:szCs w:val="24"/>
          <w:lang w:val="zh-TW"/>
        </w:rPr>
        <w:t>营采用</w:t>
      </w:r>
      <w:proofErr w:type="gramEnd"/>
      <w:r>
        <w:rPr>
          <w:rFonts w:ascii="宋体" w:eastAsia="宋体" w:hAnsi="宋体"/>
          <w:sz w:val="24"/>
          <w:szCs w:val="24"/>
          <w:lang w:val="zh-TW"/>
        </w:rPr>
        <w:t>混合训练模式，</w:t>
      </w:r>
      <w:r>
        <w:rPr>
          <w:rFonts w:ascii="宋体" w:eastAsia="宋体" w:hAnsi="宋体" w:hint="eastAsia"/>
          <w:sz w:val="24"/>
          <w:szCs w:val="24"/>
          <w:lang w:val="zh-TW"/>
        </w:rPr>
        <w:t>不区分</w:t>
      </w:r>
      <w:r>
        <w:rPr>
          <w:rFonts w:ascii="宋体" w:eastAsia="宋体" w:hAnsi="宋体"/>
          <w:sz w:val="24"/>
          <w:szCs w:val="24"/>
          <w:lang w:val="zh-TW"/>
        </w:rPr>
        <w:t>本科</w:t>
      </w:r>
      <w:r>
        <w:rPr>
          <w:rFonts w:ascii="宋体" w:eastAsia="宋体" w:hAnsi="宋体" w:hint="eastAsia"/>
          <w:sz w:val="24"/>
          <w:szCs w:val="24"/>
          <w:lang w:val="zh-TW"/>
        </w:rPr>
        <w:t>、</w:t>
      </w:r>
      <w:r>
        <w:rPr>
          <w:rFonts w:ascii="宋体" w:eastAsia="宋体" w:hAnsi="宋体"/>
          <w:sz w:val="24"/>
          <w:szCs w:val="24"/>
          <w:lang w:val="zh-TW"/>
        </w:rPr>
        <w:t>研究生</w:t>
      </w:r>
      <w:r>
        <w:rPr>
          <w:rFonts w:ascii="宋体" w:eastAsia="宋体" w:hAnsi="宋体" w:hint="eastAsia"/>
          <w:sz w:val="24"/>
          <w:szCs w:val="24"/>
          <w:lang w:val="zh-TW"/>
        </w:rPr>
        <w:t>等</w:t>
      </w:r>
      <w:r>
        <w:rPr>
          <w:rFonts w:ascii="宋体" w:eastAsia="宋体" w:hAnsi="宋体"/>
          <w:sz w:val="24"/>
          <w:szCs w:val="24"/>
          <w:lang w:val="zh-TW"/>
        </w:rPr>
        <w:t>组别</w:t>
      </w:r>
      <w:r>
        <w:rPr>
          <w:rFonts w:ascii="宋体" w:eastAsia="宋体" w:hAnsi="宋体" w:hint="eastAsia"/>
          <w:sz w:val="24"/>
          <w:szCs w:val="24"/>
          <w:lang w:val="zh-TW"/>
        </w:rPr>
        <w:t>。中国人民大学在校</w:t>
      </w:r>
      <w:r>
        <w:rPr>
          <w:rFonts w:ascii="宋体" w:eastAsia="宋体" w:hAnsi="宋体"/>
          <w:sz w:val="24"/>
          <w:szCs w:val="24"/>
          <w:lang w:val="zh-TW"/>
        </w:rPr>
        <w:t>所有本科生</w:t>
      </w:r>
      <w:r>
        <w:rPr>
          <w:rFonts w:ascii="宋体" w:eastAsia="宋体" w:hAnsi="宋体" w:hint="eastAsia"/>
          <w:sz w:val="24"/>
          <w:szCs w:val="24"/>
          <w:lang w:val="zh-TW"/>
        </w:rPr>
        <w:t>、</w:t>
      </w:r>
      <w:r>
        <w:rPr>
          <w:rFonts w:ascii="宋体" w:eastAsia="宋体" w:hAnsi="宋体"/>
          <w:sz w:val="24"/>
          <w:szCs w:val="24"/>
          <w:lang w:val="zh-TW"/>
        </w:rPr>
        <w:t>研究生（</w:t>
      </w:r>
      <w:r>
        <w:rPr>
          <w:rFonts w:ascii="宋体" w:eastAsia="宋体" w:hAnsi="宋体" w:hint="eastAsia"/>
          <w:sz w:val="24"/>
          <w:szCs w:val="24"/>
          <w:lang w:val="zh-TW"/>
        </w:rPr>
        <w:t>含</w:t>
      </w:r>
      <w:r>
        <w:rPr>
          <w:rFonts w:ascii="宋体" w:eastAsia="宋体" w:hAnsi="宋体"/>
          <w:sz w:val="24"/>
          <w:szCs w:val="24"/>
          <w:lang w:val="zh-TW"/>
        </w:rPr>
        <w:t>专业硕士、</w:t>
      </w:r>
      <w:r>
        <w:rPr>
          <w:rFonts w:ascii="Times New Roman" w:eastAsia="宋体" w:hAnsi="Times New Roman" w:cs="Times New Roman"/>
          <w:sz w:val="24"/>
          <w:szCs w:val="24"/>
          <w:lang w:val="zh-TW"/>
        </w:rPr>
        <w:t>EE</w:t>
      </w:r>
      <w:r>
        <w:rPr>
          <w:rFonts w:ascii="Times New Roman" w:eastAsia="宋体" w:hAnsi="Times New Roman" w:cs="Times New Roman" w:hint="eastAsia"/>
          <w:sz w:val="24"/>
          <w:szCs w:val="24"/>
          <w:lang w:val="zh-TW"/>
        </w:rPr>
        <w:t>、</w:t>
      </w:r>
      <w:r>
        <w:rPr>
          <w:rFonts w:ascii="Times New Roman" w:eastAsia="宋体" w:hAnsi="Times New Roman" w:cs="Times New Roman"/>
          <w:sz w:val="24"/>
          <w:szCs w:val="24"/>
          <w:lang w:val="zh-TW"/>
        </w:rPr>
        <w:t>EMBA</w:t>
      </w:r>
      <w:r>
        <w:rPr>
          <w:rFonts w:ascii="Times New Roman" w:eastAsia="宋体" w:hAnsi="Times New Roman" w:cs="Times New Roman"/>
          <w:sz w:val="24"/>
          <w:szCs w:val="24"/>
          <w:lang w:val="zh-TW"/>
        </w:rPr>
        <w:t>等</w:t>
      </w:r>
      <w:r>
        <w:rPr>
          <w:rFonts w:ascii="宋体" w:eastAsia="宋体" w:hAnsi="宋体"/>
          <w:sz w:val="24"/>
          <w:szCs w:val="24"/>
          <w:lang w:val="zh-TW"/>
        </w:rPr>
        <w:t>）</w:t>
      </w:r>
      <w:r>
        <w:rPr>
          <w:rFonts w:ascii="宋体" w:eastAsia="宋体" w:hAnsi="宋体" w:hint="eastAsia"/>
          <w:sz w:val="24"/>
          <w:szCs w:val="24"/>
          <w:lang w:val="zh-TW"/>
        </w:rPr>
        <w:t>均可报名。要求以</w:t>
      </w:r>
      <w:r>
        <w:rPr>
          <w:rFonts w:ascii="宋体" w:eastAsia="宋体" w:hAnsi="宋体" w:hint="eastAsia"/>
          <w:sz w:val="24"/>
          <w:szCs w:val="24"/>
          <w:lang w:val="zh-TW"/>
        </w:rPr>
        <w:t>4</w:t>
      </w:r>
      <w:r>
        <w:rPr>
          <w:rFonts w:ascii="宋体" w:eastAsia="宋体" w:hAnsi="宋体" w:hint="eastAsia"/>
          <w:sz w:val="24"/>
          <w:szCs w:val="24"/>
          <w:lang w:val="zh-TW"/>
        </w:rPr>
        <w:t>人团队形式参加，允许学生跨学院、跨专业、跨学科、跨年级自由组队（具体</w:t>
      </w:r>
      <w:r>
        <w:rPr>
          <w:rFonts w:ascii="宋体" w:eastAsia="宋体" w:hAnsi="宋体"/>
          <w:sz w:val="24"/>
          <w:szCs w:val="24"/>
          <w:lang w:val="zh-TW"/>
        </w:rPr>
        <w:t>报名规则详见</w:t>
      </w:r>
      <w:r>
        <w:rPr>
          <w:rFonts w:ascii="宋体" w:eastAsia="宋体" w:hAnsi="宋体" w:hint="eastAsia"/>
          <w:sz w:val="24"/>
          <w:szCs w:val="24"/>
          <w:lang w:val="zh-TW"/>
        </w:rPr>
        <w:t>特训营</w:t>
      </w:r>
      <w:r>
        <w:rPr>
          <w:rFonts w:ascii="宋体" w:eastAsia="宋体" w:hAnsi="宋体"/>
          <w:sz w:val="24"/>
          <w:szCs w:val="24"/>
          <w:lang w:val="zh-TW"/>
        </w:rPr>
        <w:t>报名通知</w:t>
      </w:r>
      <w:r>
        <w:rPr>
          <w:rFonts w:ascii="宋体" w:eastAsia="宋体" w:hAnsi="宋体" w:hint="eastAsia"/>
          <w:sz w:val="24"/>
          <w:szCs w:val="24"/>
          <w:lang w:val="zh-TW"/>
        </w:rPr>
        <w:t>）。</w:t>
      </w:r>
    </w:p>
    <w:p w:rsidR="00664EA0" w:rsidRDefault="00C17D05">
      <w:pPr>
        <w:pStyle w:val="Ab"/>
        <w:spacing w:line="360" w:lineRule="auto"/>
        <w:ind w:firstLineChars="200" w:firstLine="480"/>
        <w:rPr>
          <w:rFonts w:ascii="宋体" w:eastAsia="宋体" w:hAnsi="宋体"/>
          <w:sz w:val="24"/>
          <w:szCs w:val="24"/>
          <w:lang w:val="zh-TW"/>
        </w:rPr>
      </w:pPr>
      <w:r>
        <w:rPr>
          <w:rFonts w:ascii="宋体" w:eastAsia="宋体" w:hAnsi="宋体" w:hint="eastAsia"/>
          <w:sz w:val="24"/>
          <w:szCs w:val="24"/>
          <w:lang w:val="zh-TW"/>
        </w:rPr>
        <w:t>按照</w:t>
      </w:r>
      <w:r>
        <w:rPr>
          <w:rFonts w:ascii="宋体" w:eastAsia="宋体" w:hAnsi="宋体"/>
          <w:sz w:val="24"/>
          <w:szCs w:val="24"/>
          <w:lang w:val="zh-TW"/>
        </w:rPr>
        <w:t>报名团队总数设置若干个市场</w:t>
      </w:r>
      <w:r>
        <w:rPr>
          <w:rFonts w:ascii="宋体" w:eastAsia="宋体" w:hAnsi="宋体" w:hint="eastAsia"/>
          <w:sz w:val="24"/>
          <w:szCs w:val="24"/>
          <w:lang w:val="zh-TW"/>
        </w:rPr>
        <w:t>。每个</w:t>
      </w:r>
      <w:r>
        <w:rPr>
          <w:rFonts w:ascii="宋体" w:eastAsia="宋体" w:hAnsi="宋体"/>
          <w:sz w:val="24"/>
          <w:szCs w:val="24"/>
          <w:lang w:val="zh-TW"/>
        </w:rPr>
        <w:t>市场最多可容纳</w:t>
      </w:r>
      <w:r>
        <w:rPr>
          <w:rFonts w:ascii="宋体" w:eastAsia="宋体" w:hAnsi="宋体" w:hint="eastAsia"/>
          <w:sz w:val="24"/>
          <w:szCs w:val="24"/>
          <w:lang w:val="zh-TW"/>
        </w:rPr>
        <w:t>12</w:t>
      </w:r>
      <w:r>
        <w:rPr>
          <w:rFonts w:ascii="宋体" w:eastAsia="宋体" w:hAnsi="宋体" w:hint="eastAsia"/>
          <w:sz w:val="24"/>
          <w:szCs w:val="24"/>
          <w:lang w:val="zh-TW"/>
        </w:rPr>
        <w:t>个</w:t>
      </w:r>
      <w:r>
        <w:rPr>
          <w:rFonts w:ascii="宋体" w:eastAsia="宋体" w:hAnsi="宋体"/>
          <w:sz w:val="24"/>
          <w:szCs w:val="24"/>
          <w:lang w:val="zh-TW"/>
        </w:rPr>
        <w:t>团队</w:t>
      </w:r>
      <w:r>
        <w:rPr>
          <w:rFonts w:ascii="宋体" w:eastAsia="宋体" w:hAnsi="宋体" w:hint="eastAsia"/>
          <w:sz w:val="24"/>
          <w:szCs w:val="24"/>
          <w:lang w:val="zh-TW"/>
        </w:rPr>
        <w:t>。各团队</w:t>
      </w:r>
      <w:r>
        <w:rPr>
          <w:rFonts w:ascii="宋体" w:eastAsia="宋体" w:hAnsi="宋体"/>
          <w:sz w:val="24"/>
          <w:szCs w:val="24"/>
          <w:lang w:val="zh-TW"/>
        </w:rPr>
        <w:t>依据</w:t>
      </w:r>
      <w:r>
        <w:rPr>
          <w:rFonts w:ascii="宋体" w:eastAsia="宋体" w:hAnsi="宋体" w:hint="eastAsia"/>
          <w:sz w:val="24"/>
          <w:szCs w:val="24"/>
          <w:lang w:val="zh-TW"/>
        </w:rPr>
        <w:t>报名先后顺序</w:t>
      </w:r>
      <w:r>
        <w:rPr>
          <w:rFonts w:ascii="宋体" w:eastAsia="宋体" w:hAnsi="宋体"/>
          <w:sz w:val="24"/>
          <w:szCs w:val="24"/>
          <w:lang w:val="zh-TW"/>
        </w:rPr>
        <w:t>分配</w:t>
      </w:r>
      <w:proofErr w:type="gramStart"/>
      <w:r>
        <w:rPr>
          <w:rFonts w:ascii="宋体" w:eastAsia="宋体" w:hAnsi="宋体"/>
          <w:sz w:val="24"/>
          <w:szCs w:val="24"/>
          <w:lang w:val="zh-TW"/>
        </w:rPr>
        <w:t>至相应</w:t>
      </w:r>
      <w:proofErr w:type="gramEnd"/>
      <w:r>
        <w:rPr>
          <w:rFonts w:ascii="宋体" w:eastAsia="宋体" w:hAnsi="宋体"/>
          <w:sz w:val="24"/>
          <w:szCs w:val="24"/>
          <w:lang w:val="zh-TW"/>
        </w:rPr>
        <w:t>市场</w:t>
      </w:r>
      <w:r>
        <w:rPr>
          <w:rFonts w:ascii="宋体" w:eastAsia="宋体" w:hAnsi="宋体" w:hint="eastAsia"/>
          <w:sz w:val="24"/>
          <w:szCs w:val="24"/>
          <w:lang w:val="zh-TW"/>
        </w:rPr>
        <w:t>进行</w:t>
      </w:r>
      <w:r>
        <w:rPr>
          <w:rFonts w:ascii="宋体" w:eastAsia="宋体" w:hAnsi="宋体"/>
          <w:sz w:val="24"/>
          <w:szCs w:val="24"/>
          <w:lang w:val="zh-TW"/>
        </w:rPr>
        <w:t>训练。</w:t>
      </w:r>
    </w:p>
    <w:p w:rsidR="00664EA0" w:rsidRDefault="00C17D05">
      <w:pPr>
        <w:pStyle w:val="Ab"/>
        <w:spacing w:line="360" w:lineRule="auto"/>
        <w:ind w:firstLineChars="200" w:firstLine="480"/>
        <w:rPr>
          <w:rFonts w:asciiTheme="minorEastAsia" w:eastAsiaTheme="minorEastAsia" w:hAnsiTheme="minorEastAsia"/>
          <w:sz w:val="24"/>
          <w:szCs w:val="24"/>
          <w:lang w:val="zh-TW"/>
        </w:rPr>
      </w:pPr>
      <w:r>
        <w:rPr>
          <w:rFonts w:asciiTheme="minorEastAsia" w:eastAsiaTheme="minorEastAsia" w:hAnsiTheme="minorEastAsia" w:hint="eastAsia"/>
          <w:sz w:val="24"/>
          <w:szCs w:val="24"/>
          <w:lang w:val="zh-TW"/>
        </w:rPr>
        <w:t xml:space="preserve"> </w:t>
      </w:r>
    </w:p>
    <w:p w:rsidR="00664EA0" w:rsidRDefault="00C17D05">
      <w:pPr>
        <w:pStyle w:val="Ab"/>
        <w:numPr>
          <w:ilvl w:val="0"/>
          <w:numId w:val="1"/>
        </w:numPr>
        <w:spacing w:line="360" w:lineRule="auto"/>
        <w:ind w:left="567" w:hanging="567"/>
        <w:rPr>
          <w:rFonts w:asciiTheme="minorEastAsia" w:eastAsiaTheme="minorEastAsia" w:hAnsiTheme="minorEastAsia"/>
          <w:b/>
          <w:sz w:val="24"/>
          <w:szCs w:val="24"/>
          <w:lang w:val="zh-TW"/>
        </w:rPr>
      </w:pPr>
      <w:r>
        <w:rPr>
          <w:rFonts w:asciiTheme="minorEastAsia" w:eastAsiaTheme="minorEastAsia" w:hAnsiTheme="minorEastAsia"/>
          <w:b/>
          <w:sz w:val="24"/>
          <w:szCs w:val="24"/>
          <w:lang w:val="zh-TW"/>
        </w:rPr>
        <w:t>训练规则</w:t>
      </w:r>
    </w:p>
    <w:p w:rsidR="00664EA0" w:rsidRDefault="00C17D05">
      <w:pPr>
        <w:pStyle w:val="Ab"/>
        <w:spacing w:line="360" w:lineRule="auto"/>
        <w:ind w:firstLineChars="200" w:firstLine="480"/>
        <w:rPr>
          <w:rFonts w:ascii="宋体" w:eastAsia="宋体" w:hAnsi="宋体"/>
          <w:sz w:val="24"/>
          <w:szCs w:val="24"/>
          <w:lang w:val="zh-TW"/>
        </w:rPr>
      </w:pPr>
      <w:r>
        <w:rPr>
          <w:rFonts w:ascii="宋体" w:eastAsia="宋体" w:hAnsi="宋体" w:hint="eastAsia"/>
          <w:sz w:val="24"/>
          <w:szCs w:val="24"/>
          <w:lang w:val="zh-TW" w:eastAsia="zh-TW"/>
        </w:rPr>
        <w:t>本期特训营</w:t>
      </w:r>
      <w:r w:rsidR="005C7D43">
        <w:rPr>
          <w:rFonts w:ascii="宋体" w:eastAsia="宋体" w:hAnsi="宋体" w:hint="eastAsia"/>
          <w:sz w:val="24"/>
          <w:szCs w:val="24"/>
          <w:lang w:val="zh-TW"/>
        </w:rPr>
        <w:t>只</w:t>
      </w:r>
      <w:r>
        <w:rPr>
          <w:rFonts w:ascii="宋体" w:eastAsia="宋体" w:hAnsi="宋体" w:hint="eastAsia"/>
          <w:sz w:val="24"/>
          <w:szCs w:val="24"/>
          <w:lang w:val="zh-TW" w:eastAsia="zh-TW"/>
        </w:rPr>
        <w:t>有</w:t>
      </w:r>
      <w:r>
        <w:rPr>
          <w:rFonts w:ascii="宋体" w:eastAsia="宋体" w:hAnsi="宋体" w:hint="eastAsia"/>
          <w:sz w:val="24"/>
          <w:szCs w:val="24"/>
        </w:rPr>
        <w:t>一</w:t>
      </w:r>
      <w:r>
        <w:rPr>
          <w:rFonts w:ascii="宋体" w:eastAsia="宋体" w:hAnsi="宋体"/>
          <w:sz w:val="24"/>
          <w:szCs w:val="24"/>
          <w:lang w:val="zh-TW" w:eastAsia="zh-TW"/>
        </w:rPr>
        <w:t>轮训练</w:t>
      </w:r>
      <w:r>
        <w:rPr>
          <w:rFonts w:ascii="宋体" w:eastAsia="宋体" w:hAnsi="宋体" w:hint="eastAsia"/>
          <w:sz w:val="24"/>
          <w:szCs w:val="24"/>
          <w:lang w:val="zh-TW" w:eastAsia="zh-TW"/>
        </w:rPr>
        <w:t>，</w:t>
      </w:r>
      <w:r w:rsidR="005C7D43">
        <w:rPr>
          <w:rFonts w:ascii="宋体" w:eastAsia="宋体" w:hAnsi="宋体" w:hint="eastAsia"/>
          <w:sz w:val="24"/>
          <w:szCs w:val="24"/>
          <w:lang w:val="zh-TW"/>
        </w:rPr>
        <w:t>每两天一个回合</w:t>
      </w:r>
      <w:r w:rsidR="005C7D43">
        <w:rPr>
          <w:rFonts w:ascii="宋体" w:eastAsia="宋体" w:hAnsi="宋体"/>
          <w:sz w:val="24"/>
          <w:szCs w:val="24"/>
          <w:lang w:val="zh-TW"/>
        </w:rPr>
        <w:t>，</w:t>
      </w:r>
      <w:r>
        <w:rPr>
          <w:rFonts w:ascii="宋体" w:eastAsia="宋体" w:hAnsi="宋体"/>
          <w:sz w:val="24"/>
          <w:szCs w:val="24"/>
          <w:lang w:val="zh-TW" w:eastAsia="zh-TW"/>
        </w:rPr>
        <w:t>采用芬兰</w:t>
      </w:r>
      <w:r>
        <w:rPr>
          <w:rFonts w:ascii="Times New Roman" w:eastAsia="宋体" w:hAnsi="Times New Roman" w:cs="Times New Roman" w:hint="eastAsia"/>
          <w:sz w:val="24"/>
          <w:szCs w:val="24"/>
          <w:lang w:val="zh-TW" w:eastAsia="zh-TW"/>
        </w:rPr>
        <w:t>C</w:t>
      </w:r>
      <w:r>
        <w:rPr>
          <w:rFonts w:ascii="Times New Roman" w:eastAsia="宋体" w:hAnsi="Times New Roman" w:cs="Times New Roman"/>
          <w:sz w:val="24"/>
          <w:szCs w:val="24"/>
          <w:lang w:val="zh-TW" w:eastAsia="zh-TW"/>
        </w:rPr>
        <w:t>esim</w:t>
      </w:r>
      <w:r>
        <w:rPr>
          <w:rFonts w:ascii="宋体" w:eastAsia="宋体" w:hAnsi="宋体" w:hint="eastAsia"/>
          <w:sz w:val="24"/>
          <w:szCs w:val="24"/>
          <w:lang w:val="zh-TW" w:eastAsia="zh-TW"/>
        </w:rPr>
        <w:t>公司</w:t>
      </w:r>
      <w:r w:rsidR="000D5EBC">
        <w:rPr>
          <w:rFonts w:ascii="Times New Roman" w:eastAsia="PMingLiU" w:hAnsi="Times New Roman" w:cs="Times New Roman"/>
          <w:sz w:val="24"/>
          <w:szCs w:val="24"/>
          <w:lang w:val="zh-TW" w:eastAsia="zh-TW"/>
        </w:rPr>
        <w:t>Digitalization</w:t>
      </w:r>
      <w:r>
        <w:rPr>
          <w:rFonts w:ascii="宋体" w:eastAsia="宋体" w:hAnsi="宋体" w:hint="eastAsia"/>
          <w:sz w:val="24"/>
          <w:szCs w:val="24"/>
          <w:lang w:val="zh-TW" w:eastAsia="zh-TW"/>
        </w:rPr>
        <w:t>数字化业务模拟案例描述平台</w:t>
      </w:r>
      <w:r>
        <w:rPr>
          <w:rFonts w:ascii="宋体" w:eastAsia="宋体" w:hAnsi="宋体" w:hint="eastAsia"/>
          <w:sz w:val="24"/>
          <w:szCs w:val="24"/>
          <w:lang w:val="zh-TW"/>
        </w:rPr>
        <w:t>。</w:t>
      </w:r>
    </w:p>
    <w:p w:rsidR="00664EA0" w:rsidRDefault="00C17D05">
      <w:pPr>
        <w:pStyle w:val="Ab"/>
        <w:spacing w:line="360" w:lineRule="auto"/>
        <w:ind w:firstLineChars="200" w:firstLine="480"/>
        <w:rPr>
          <w:rFonts w:ascii="宋体" w:eastAsia="宋体" w:hAnsi="宋体"/>
          <w:sz w:val="24"/>
          <w:szCs w:val="24"/>
          <w:lang w:eastAsia="zh-TW"/>
        </w:rPr>
      </w:pPr>
      <w:r>
        <w:rPr>
          <w:rFonts w:ascii="宋体" w:eastAsia="宋体" w:hAnsi="宋体" w:hint="eastAsia"/>
          <w:sz w:val="24"/>
          <w:szCs w:val="24"/>
        </w:rPr>
        <w:t>数字基础设施行业正经历着深刻的变革，由传统的企业内部数据中心向更灵活的</w:t>
      </w:r>
      <w:proofErr w:type="gramStart"/>
      <w:r>
        <w:rPr>
          <w:rFonts w:ascii="宋体" w:eastAsia="宋体" w:hAnsi="宋体" w:hint="eastAsia"/>
          <w:sz w:val="24"/>
          <w:szCs w:val="24"/>
        </w:rPr>
        <w:t>云计算</w:t>
      </w:r>
      <w:proofErr w:type="gramEnd"/>
      <w:r>
        <w:rPr>
          <w:rFonts w:ascii="宋体" w:eastAsia="宋体" w:hAnsi="宋体" w:hint="eastAsia"/>
          <w:sz w:val="24"/>
          <w:szCs w:val="24"/>
        </w:rPr>
        <w:t>发展。前沿技术如机器学习和</w:t>
      </w:r>
      <w:r>
        <w:rPr>
          <w:rFonts w:ascii="宋体" w:eastAsia="宋体" w:hAnsi="宋体" w:hint="eastAsia"/>
          <w:sz w:val="24"/>
          <w:szCs w:val="24"/>
        </w:rPr>
        <w:t>5G</w:t>
      </w:r>
      <w:r>
        <w:rPr>
          <w:rFonts w:ascii="宋体" w:eastAsia="宋体" w:hAnsi="宋体" w:hint="eastAsia"/>
          <w:sz w:val="24"/>
          <w:szCs w:val="24"/>
        </w:rPr>
        <w:t>正在推动人工智能解决方案和边缘数据中心的兴起，客户对数字解决方案的需求不断攀升，迫使团队不仅要与时俱进，更要在产品和服务水平上不断创新。</w:t>
      </w:r>
    </w:p>
    <w:p w:rsidR="00664EA0" w:rsidRDefault="00C17D05">
      <w:pPr>
        <w:pStyle w:val="Ab"/>
        <w:spacing w:line="360" w:lineRule="auto"/>
        <w:ind w:firstLineChars="200" w:firstLine="480"/>
        <w:rPr>
          <w:rFonts w:ascii="宋体" w:eastAsia="宋体" w:hAnsi="宋体"/>
          <w:sz w:val="24"/>
          <w:szCs w:val="24"/>
          <w:lang w:eastAsia="zh-TW"/>
        </w:rPr>
      </w:pPr>
      <w:r>
        <w:rPr>
          <w:rFonts w:ascii="宋体" w:eastAsia="宋体" w:hAnsi="宋体" w:hint="eastAsia"/>
          <w:sz w:val="24"/>
          <w:szCs w:val="24"/>
        </w:rPr>
        <w:t>在激烈的团队竞争中，专业销售团队是至关重要的。囊括了产品、安装和服务领域。团队的销售渠道涵盖了</w:t>
      </w:r>
      <w:r>
        <w:rPr>
          <w:rFonts w:ascii="宋体" w:eastAsia="宋体" w:hAnsi="宋体" w:hint="eastAsia"/>
          <w:sz w:val="24"/>
          <w:szCs w:val="24"/>
        </w:rPr>
        <w:t>B2B</w:t>
      </w:r>
      <w:r>
        <w:rPr>
          <w:rFonts w:ascii="宋体" w:eastAsia="宋体" w:hAnsi="宋体" w:hint="eastAsia"/>
          <w:sz w:val="24"/>
          <w:szCs w:val="24"/>
        </w:rPr>
        <w:t>销售、直接销售和安装，以及服务销售，形成了多渠道销售策略。如此一来，团队在市场中保持高度灵活性，迎接各种挑战。</w:t>
      </w:r>
    </w:p>
    <w:p w:rsidR="00664EA0" w:rsidRDefault="005C7D43">
      <w:pPr>
        <w:pStyle w:val="Ab"/>
        <w:spacing w:line="360" w:lineRule="auto"/>
        <w:ind w:firstLineChars="200" w:firstLine="480"/>
        <w:rPr>
          <w:rFonts w:ascii="宋体" w:eastAsia="宋体" w:hAnsi="宋体"/>
          <w:sz w:val="24"/>
          <w:szCs w:val="24"/>
          <w:lang w:eastAsia="zh-TW"/>
        </w:rPr>
      </w:pPr>
      <w:r>
        <w:rPr>
          <w:rFonts w:ascii="宋体" w:eastAsia="宋体" w:hAnsi="宋体" w:hint="eastAsia"/>
          <w:sz w:val="24"/>
          <w:szCs w:val="24"/>
        </w:rPr>
        <w:t>团队</w:t>
      </w:r>
      <w:r>
        <w:rPr>
          <w:rFonts w:ascii="宋体" w:eastAsia="宋体" w:hAnsi="宋体"/>
          <w:sz w:val="24"/>
          <w:szCs w:val="24"/>
        </w:rPr>
        <w:t>将运营</w:t>
      </w:r>
      <w:proofErr w:type="spellStart"/>
      <w:r w:rsidR="00C17D05">
        <w:rPr>
          <w:rFonts w:ascii="宋体" w:eastAsia="宋体" w:hAnsi="宋体" w:hint="eastAsia"/>
          <w:sz w:val="24"/>
          <w:szCs w:val="24"/>
        </w:rPr>
        <w:t>OptiNet</w:t>
      </w:r>
      <w:proofErr w:type="spellEnd"/>
      <w:r>
        <w:rPr>
          <w:rFonts w:ascii="宋体" w:eastAsia="宋体" w:hAnsi="宋体" w:hint="eastAsia"/>
          <w:sz w:val="24"/>
          <w:szCs w:val="24"/>
        </w:rPr>
        <w:t>公司</w:t>
      </w:r>
      <w:r>
        <w:rPr>
          <w:rFonts w:ascii="宋体" w:eastAsia="宋体" w:hAnsi="宋体"/>
          <w:sz w:val="24"/>
          <w:szCs w:val="24"/>
        </w:rPr>
        <w:t>，</w:t>
      </w:r>
      <w:r>
        <w:rPr>
          <w:rFonts w:ascii="宋体" w:eastAsia="宋体" w:hAnsi="宋体" w:hint="eastAsia"/>
          <w:sz w:val="24"/>
          <w:szCs w:val="24"/>
        </w:rPr>
        <w:t>该</w:t>
      </w:r>
      <w:r>
        <w:rPr>
          <w:rFonts w:ascii="宋体" w:eastAsia="宋体" w:hAnsi="宋体"/>
          <w:sz w:val="24"/>
          <w:szCs w:val="24"/>
        </w:rPr>
        <w:t>公司</w:t>
      </w:r>
      <w:r w:rsidR="00C17D05">
        <w:rPr>
          <w:rFonts w:ascii="宋体" w:eastAsia="宋体" w:hAnsi="宋体" w:hint="eastAsia"/>
          <w:sz w:val="24"/>
          <w:szCs w:val="24"/>
        </w:rPr>
        <w:t>最近推出了数字解决方案，为客户提供监控能源</w:t>
      </w:r>
      <w:r w:rsidR="00C17D05">
        <w:rPr>
          <w:rFonts w:ascii="宋体" w:eastAsia="宋体" w:hAnsi="宋体" w:hint="eastAsia"/>
          <w:sz w:val="24"/>
          <w:szCs w:val="24"/>
        </w:rPr>
        <w:t>使用、管理空间和设备的先进功能，实现了自动化流程。这些创新解决方案不仅大幅提高了效率，还为公司创造了可持续的循环收入，使团队在竞争中更具优势。</w:t>
      </w:r>
    </w:p>
    <w:p w:rsidR="00664EA0" w:rsidRDefault="00C17D05">
      <w:pPr>
        <w:pStyle w:val="Ab"/>
        <w:spacing w:line="360" w:lineRule="auto"/>
        <w:ind w:firstLineChars="200" w:firstLine="480"/>
        <w:rPr>
          <w:rFonts w:ascii="宋体" w:eastAsia="宋体" w:hAnsi="宋体"/>
          <w:sz w:val="24"/>
          <w:szCs w:val="24"/>
        </w:rPr>
      </w:pPr>
      <w:r>
        <w:rPr>
          <w:rFonts w:ascii="宋体" w:eastAsia="宋体" w:hAnsi="宋体" w:hint="eastAsia"/>
          <w:sz w:val="24"/>
          <w:szCs w:val="24"/>
        </w:rPr>
        <w:t>团队目标是通过公司股价的强劲增长为股东创造最大回报。为实现这一目标，将持续保持盈利能力，优化运营效率，精确控制成本，并在各个业务领域不断拓展</w:t>
      </w:r>
      <w:r>
        <w:rPr>
          <w:rFonts w:ascii="宋体" w:eastAsia="宋体" w:hAnsi="宋体" w:hint="eastAsia"/>
          <w:sz w:val="24"/>
          <w:szCs w:val="24"/>
        </w:rPr>
        <w:lastRenderedPageBreak/>
        <w:t>新的收入来源，以在激烈的市场竞争中脱颖而出。</w:t>
      </w:r>
    </w:p>
    <w:p w:rsidR="00664EA0" w:rsidRDefault="00664EA0">
      <w:pPr>
        <w:spacing w:line="360" w:lineRule="auto"/>
        <w:ind w:firstLineChars="200" w:firstLine="480"/>
        <w:rPr>
          <w:rFonts w:asciiTheme="minorEastAsia" w:hAnsiTheme="minorEastAsia" w:cs="Helvetica"/>
          <w:color w:val="000000"/>
          <w:lang w:eastAsia="zh-CN"/>
        </w:rPr>
      </w:pPr>
    </w:p>
    <w:p w:rsidR="00664EA0" w:rsidRDefault="00C17D05">
      <w:pPr>
        <w:pStyle w:val="Ab"/>
        <w:numPr>
          <w:ilvl w:val="0"/>
          <w:numId w:val="1"/>
        </w:numPr>
        <w:spacing w:line="360" w:lineRule="auto"/>
        <w:ind w:left="567" w:hanging="567"/>
        <w:rPr>
          <w:rFonts w:asciiTheme="minorEastAsia" w:eastAsiaTheme="minorEastAsia" w:hAnsiTheme="minorEastAsia"/>
          <w:b/>
          <w:sz w:val="24"/>
          <w:szCs w:val="24"/>
          <w:lang w:val="zh-TW"/>
        </w:rPr>
      </w:pPr>
      <w:r>
        <w:rPr>
          <w:rFonts w:asciiTheme="minorEastAsia" w:eastAsiaTheme="minorEastAsia" w:hAnsiTheme="minorEastAsia" w:hint="eastAsia"/>
          <w:b/>
          <w:sz w:val="24"/>
          <w:szCs w:val="24"/>
          <w:lang w:val="zh-TW"/>
        </w:rPr>
        <w:t>训练</w:t>
      </w:r>
      <w:r>
        <w:rPr>
          <w:rFonts w:asciiTheme="minorEastAsia" w:eastAsiaTheme="minorEastAsia" w:hAnsiTheme="minorEastAsia"/>
          <w:b/>
          <w:sz w:val="24"/>
          <w:szCs w:val="24"/>
          <w:lang w:val="zh-TW"/>
        </w:rPr>
        <w:t>日程</w:t>
      </w:r>
    </w:p>
    <w:p w:rsidR="00664EA0" w:rsidRDefault="00C17D05">
      <w:pPr>
        <w:pStyle w:val="Ab"/>
        <w:spacing w:line="360" w:lineRule="auto"/>
        <w:ind w:firstLineChars="150" w:firstLine="360"/>
        <w:rPr>
          <w:rFonts w:ascii="宋体" w:eastAsia="宋体" w:hAnsi="宋体"/>
          <w:sz w:val="24"/>
          <w:szCs w:val="24"/>
          <w:lang w:val="zh-TW"/>
        </w:rPr>
      </w:pPr>
      <w:r>
        <w:rPr>
          <w:rFonts w:ascii="宋体" w:eastAsia="宋体" w:hAnsi="宋体"/>
          <w:sz w:val="24"/>
          <w:szCs w:val="24"/>
          <w:lang w:val="zh-TW"/>
        </w:rPr>
        <w:t>202</w:t>
      </w:r>
      <w:r>
        <w:rPr>
          <w:rFonts w:ascii="宋体" w:eastAsia="PMingLiU" w:hAnsi="宋体" w:hint="eastAsia"/>
          <w:sz w:val="24"/>
          <w:szCs w:val="24"/>
        </w:rPr>
        <w:t>4</w:t>
      </w:r>
      <w:r>
        <w:rPr>
          <w:rFonts w:ascii="宋体" w:eastAsia="宋体" w:hAnsi="宋体"/>
          <w:sz w:val="24"/>
          <w:szCs w:val="24"/>
          <w:lang w:val="zh-TW"/>
        </w:rPr>
        <w:t>年</w:t>
      </w:r>
      <w:r>
        <w:rPr>
          <w:rFonts w:ascii="宋体" w:eastAsia="PMingLiU" w:hAnsi="宋体"/>
          <w:sz w:val="24"/>
          <w:szCs w:val="24"/>
          <w:lang w:val="zh-TW" w:eastAsia="zh-TW"/>
        </w:rPr>
        <w:t>3</w:t>
      </w:r>
      <w:r>
        <w:rPr>
          <w:rFonts w:ascii="宋体" w:eastAsia="宋体" w:hAnsi="宋体"/>
          <w:sz w:val="24"/>
          <w:szCs w:val="24"/>
          <w:lang w:val="zh-TW"/>
        </w:rPr>
        <w:t>月</w:t>
      </w:r>
      <w:r>
        <w:rPr>
          <w:rFonts w:ascii="宋体" w:eastAsia="PMingLiU" w:hAnsi="宋体"/>
          <w:sz w:val="24"/>
          <w:szCs w:val="24"/>
          <w:lang w:val="zh-TW" w:eastAsia="zh-TW"/>
        </w:rPr>
        <w:t>15</w:t>
      </w:r>
      <w:r>
        <w:rPr>
          <w:rFonts w:ascii="宋体" w:eastAsia="宋体" w:hAnsi="宋体"/>
          <w:sz w:val="24"/>
          <w:szCs w:val="24"/>
          <w:lang w:val="zh-TW"/>
        </w:rPr>
        <w:t>日</w:t>
      </w:r>
      <w:r>
        <w:rPr>
          <w:rFonts w:ascii="宋体" w:eastAsia="宋体" w:hAnsi="宋体"/>
          <w:sz w:val="24"/>
          <w:szCs w:val="24"/>
          <w:lang w:val="zh-TW"/>
        </w:rPr>
        <w:t>-</w:t>
      </w:r>
      <w:r>
        <w:rPr>
          <w:rFonts w:ascii="宋体" w:eastAsia="PMingLiU" w:hAnsi="宋体" w:hint="eastAsia"/>
          <w:sz w:val="24"/>
          <w:szCs w:val="24"/>
        </w:rPr>
        <w:t>24</w:t>
      </w:r>
      <w:r>
        <w:rPr>
          <w:rFonts w:ascii="宋体" w:eastAsia="宋体" w:hAnsi="宋体"/>
          <w:sz w:val="24"/>
          <w:szCs w:val="24"/>
          <w:lang w:val="zh-TW"/>
        </w:rPr>
        <w:t>日</w:t>
      </w:r>
      <w:r>
        <w:rPr>
          <w:rFonts w:ascii="宋体" w:eastAsia="宋体" w:hAnsi="宋体"/>
          <w:sz w:val="24"/>
          <w:szCs w:val="24"/>
          <w:lang w:val="zh-TW"/>
        </w:rPr>
        <w:t xml:space="preserve">24:00 </w:t>
      </w:r>
      <w:r>
        <w:rPr>
          <w:rFonts w:ascii="宋体" w:eastAsia="PMingLiU" w:hAnsi="宋体"/>
          <w:sz w:val="24"/>
          <w:szCs w:val="24"/>
          <w:lang w:val="zh-TW" w:eastAsia="zh-TW"/>
        </w:rPr>
        <w:t xml:space="preserve">  </w:t>
      </w:r>
      <w:r>
        <w:rPr>
          <w:rFonts w:ascii="宋体" w:eastAsia="PMingLiU" w:hAnsi="宋体" w:hint="eastAsia"/>
          <w:sz w:val="24"/>
          <w:szCs w:val="24"/>
        </w:rPr>
        <w:t xml:space="preserve">  </w:t>
      </w:r>
      <w:r>
        <w:rPr>
          <w:rFonts w:ascii="宋体" w:eastAsia="宋体" w:hAnsi="宋体"/>
          <w:sz w:val="24"/>
          <w:szCs w:val="24"/>
          <w:lang w:val="zh-TW"/>
        </w:rPr>
        <w:t>组队报名</w:t>
      </w:r>
    </w:p>
    <w:p w:rsidR="00664EA0" w:rsidRDefault="00C17D05">
      <w:pPr>
        <w:pStyle w:val="Ab"/>
        <w:spacing w:line="360" w:lineRule="auto"/>
        <w:ind w:firstLineChars="150" w:firstLine="360"/>
        <w:rPr>
          <w:rFonts w:ascii="宋体" w:eastAsia="PMingLiU" w:hAnsi="宋体"/>
          <w:sz w:val="24"/>
          <w:szCs w:val="24"/>
          <w:lang w:val="zh-TW" w:eastAsia="zh-TW"/>
        </w:rPr>
      </w:pPr>
      <w:r>
        <w:rPr>
          <w:rFonts w:ascii="宋体" w:eastAsia="宋体" w:hAnsi="宋体"/>
          <w:sz w:val="24"/>
          <w:szCs w:val="24"/>
          <w:lang w:val="zh-TW"/>
        </w:rPr>
        <w:t>202</w:t>
      </w:r>
      <w:r>
        <w:rPr>
          <w:rFonts w:ascii="宋体" w:eastAsia="宋体" w:hAnsi="宋体" w:hint="eastAsia"/>
          <w:sz w:val="24"/>
          <w:szCs w:val="24"/>
        </w:rPr>
        <w:t>4</w:t>
      </w:r>
      <w:r>
        <w:rPr>
          <w:rFonts w:ascii="宋体" w:eastAsia="宋体" w:hAnsi="宋体"/>
          <w:sz w:val="24"/>
          <w:szCs w:val="24"/>
          <w:lang w:val="zh-TW"/>
        </w:rPr>
        <w:t>年</w:t>
      </w:r>
      <w:r>
        <w:rPr>
          <w:rFonts w:ascii="宋体" w:eastAsia="PMingLiU" w:hAnsi="宋体"/>
          <w:sz w:val="24"/>
          <w:szCs w:val="24"/>
          <w:lang w:val="zh-TW" w:eastAsia="zh-TW"/>
        </w:rPr>
        <w:t>3</w:t>
      </w:r>
      <w:r>
        <w:rPr>
          <w:rFonts w:ascii="宋体" w:eastAsia="宋体" w:hAnsi="宋体"/>
          <w:sz w:val="24"/>
          <w:szCs w:val="24"/>
          <w:lang w:val="zh-TW"/>
        </w:rPr>
        <w:t>月</w:t>
      </w:r>
      <w:r>
        <w:rPr>
          <w:rFonts w:ascii="宋体" w:eastAsia="PMingLiU" w:hAnsi="宋体" w:hint="eastAsia"/>
          <w:sz w:val="24"/>
          <w:szCs w:val="24"/>
        </w:rPr>
        <w:t>27</w:t>
      </w:r>
      <w:r>
        <w:rPr>
          <w:rFonts w:ascii="宋体" w:eastAsia="PMingLiU" w:hAnsi="宋体"/>
          <w:sz w:val="24"/>
          <w:szCs w:val="24"/>
          <w:lang w:val="zh-TW" w:eastAsia="zh-TW"/>
        </w:rPr>
        <w:t>日</w:t>
      </w:r>
      <w:r>
        <w:rPr>
          <w:rFonts w:ascii="宋体" w:eastAsia="PMingLiU" w:hAnsi="宋体" w:hint="eastAsia"/>
          <w:sz w:val="24"/>
          <w:szCs w:val="24"/>
          <w:lang w:val="zh-TW" w:eastAsia="zh-TW"/>
        </w:rPr>
        <w:t xml:space="preserve">         </w:t>
      </w:r>
      <w:r>
        <w:rPr>
          <w:rFonts w:ascii="宋体" w:eastAsia="PMingLiU" w:hAnsi="宋体" w:hint="eastAsia"/>
          <w:sz w:val="24"/>
          <w:szCs w:val="24"/>
        </w:rPr>
        <w:t xml:space="preserve">      </w:t>
      </w:r>
      <w:r>
        <w:rPr>
          <w:rFonts w:ascii="宋体" w:eastAsia="PMingLiU" w:hAnsi="宋体"/>
          <w:sz w:val="24"/>
          <w:szCs w:val="24"/>
        </w:rPr>
        <w:t xml:space="preserve"> </w:t>
      </w:r>
      <w:r>
        <w:rPr>
          <w:rFonts w:ascii="宋体" w:eastAsia="宋体" w:hAnsi="宋体" w:hint="eastAsia"/>
          <w:sz w:val="24"/>
          <w:szCs w:val="24"/>
          <w:lang w:val="zh-TW" w:eastAsia="zh-TW"/>
        </w:rPr>
        <w:t>团队</w:t>
      </w:r>
      <w:r>
        <w:rPr>
          <w:rFonts w:ascii="宋体" w:eastAsia="宋体" w:hAnsi="宋体"/>
          <w:sz w:val="24"/>
          <w:szCs w:val="24"/>
          <w:lang w:val="zh-TW" w:eastAsia="zh-TW"/>
        </w:rPr>
        <w:t>公示</w:t>
      </w:r>
    </w:p>
    <w:p w:rsidR="00664EA0" w:rsidRDefault="00C17D05">
      <w:pPr>
        <w:pStyle w:val="Ab"/>
        <w:spacing w:line="360" w:lineRule="auto"/>
        <w:ind w:firstLineChars="150" w:firstLine="360"/>
        <w:rPr>
          <w:rFonts w:ascii="宋体" w:eastAsia="PMingLiU" w:hAnsi="宋体"/>
          <w:sz w:val="24"/>
          <w:szCs w:val="24"/>
          <w:lang w:val="zh-TW" w:eastAsia="zh-TW"/>
        </w:rPr>
      </w:pPr>
      <w:r>
        <w:rPr>
          <w:rFonts w:ascii="宋体" w:eastAsia="宋体" w:hAnsi="宋体"/>
          <w:sz w:val="24"/>
          <w:szCs w:val="24"/>
          <w:lang w:val="zh-TW"/>
        </w:rPr>
        <w:t>202</w:t>
      </w:r>
      <w:r>
        <w:rPr>
          <w:rFonts w:ascii="宋体" w:eastAsia="宋体" w:hAnsi="宋体" w:hint="eastAsia"/>
          <w:sz w:val="24"/>
          <w:szCs w:val="24"/>
        </w:rPr>
        <w:t>4</w:t>
      </w:r>
      <w:r>
        <w:rPr>
          <w:rFonts w:ascii="宋体" w:eastAsia="宋体" w:hAnsi="宋体"/>
          <w:sz w:val="24"/>
          <w:szCs w:val="24"/>
          <w:lang w:val="zh-TW"/>
        </w:rPr>
        <w:t>年</w:t>
      </w:r>
      <w:r>
        <w:rPr>
          <w:rFonts w:ascii="宋体" w:eastAsia="宋体" w:hAnsi="宋体" w:hint="eastAsia"/>
          <w:sz w:val="24"/>
          <w:szCs w:val="24"/>
        </w:rPr>
        <w:t>3</w:t>
      </w:r>
      <w:r>
        <w:rPr>
          <w:rFonts w:ascii="宋体" w:eastAsia="宋体" w:hAnsi="宋体"/>
          <w:sz w:val="24"/>
          <w:szCs w:val="24"/>
          <w:lang w:val="zh-TW"/>
        </w:rPr>
        <w:t>月</w:t>
      </w:r>
      <w:r>
        <w:rPr>
          <w:rFonts w:ascii="宋体" w:eastAsia="宋体" w:hAnsi="宋体" w:hint="eastAsia"/>
          <w:sz w:val="24"/>
          <w:szCs w:val="24"/>
        </w:rPr>
        <w:t>28</w:t>
      </w:r>
      <w:r>
        <w:rPr>
          <w:rFonts w:ascii="宋体" w:eastAsia="PMingLiU" w:hAnsi="宋体" w:hint="eastAsia"/>
          <w:sz w:val="24"/>
          <w:szCs w:val="24"/>
          <w:lang w:val="zh-TW"/>
        </w:rPr>
        <w:t>日</w:t>
      </w:r>
      <w:r>
        <w:rPr>
          <w:rFonts w:ascii="宋体" w:eastAsia="PMingLiU" w:hAnsi="宋体" w:hint="eastAsia"/>
          <w:sz w:val="24"/>
          <w:szCs w:val="24"/>
          <w:lang w:val="zh-TW"/>
        </w:rPr>
        <w:t xml:space="preserve">    </w:t>
      </w:r>
      <w:r>
        <w:rPr>
          <w:rFonts w:ascii="宋体" w:eastAsia="PMingLiU" w:hAnsi="宋体" w:hint="eastAsia"/>
          <w:sz w:val="24"/>
          <w:szCs w:val="24"/>
          <w:lang w:val="zh-TW" w:eastAsia="zh-TW"/>
        </w:rPr>
        <w:t xml:space="preserve">          </w:t>
      </w:r>
      <w:r>
        <w:rPr>
          <w:rFonts w:ascii="宋体" w:eastAsia="PMingLiU" w:hAnsi="宋体" w:hint="eastAsia"/>
          <w:sz w:val="24"/>
          <w:szCs w:val="24"/>
        </w:rPr>
        <w:t xml:space="preserve"> </w:t>
      </w:r>
      <w:r>
        <w:rPr>
          <w:rFonts w:ascii="宋体" w:eastAsia="PMingLiU" w:hAnsi="宋体"/>
          <w:sz w:val="24"/>
          <w:szCs w:val="24"/>
        </w:rPr>
        <w:t xml:space="preserve"> </w:t>
      </w:r>
      <w:bookmarkStart w:id="0" w:name="_GoBack"/>
      <w:bookmarkEnd w:id="0"/>
      <w:r>
        <w:rPr>
          <w:rFonts w:asciiTheme="minorEastAsia" w:eastAsiaTheme="minorEastAsia" w:hAnsiTheme="minorEastAsia" w:cstheme="minorEastAsia" w:hint="eastAsia"/>
          <w:sz w:val="24"/>
          <w:szCs w:val="24"/>
          <w:lang w:val="zh-TW" w:eastAsia="zh-TW"/>
        </w:rPr>
        <w:t>开营通知</w:t>
      </w:r>
    </w:p>
    <w:p w:rsidR="00664EA0" w:rsidRDefault="00C17D05">
      <w:pPr>
        <w:pStyle w:val="Ab"/>
        <w:spacing w:line="360" w:lineRule="auto"/>
        <w:ind w:firstLineChars="150" w:firstLine="360"/>
        <w:rPr>
          <w:rFonts w:ascii="宋体" w:eastAsia="PMingLiU" w:hAnsi="宋体"/>
          <w:sz w:val="24"/>
          <w:szCs w:val="24"/>
          <w:lang w:val="zh-TW" w:eastAsia="zh-TW"/>
        </w:rPr>
      </w:pPr>
      <w:r>
        <w:rPr>
          <w:rFonts w:ascii="宋体" w:eastAsia="宋体" w:hAnsi="宋体"/>
          <w:sz w:val="24"/>
          <w:szCs w:val="24"/>
          <w:lang w:val="zh-TW"/>
        </w:rPr>
        <w:t>202</w:t>
      </w:r>
      <w:r>
        <w:rPr>
          <w:rFonts w:ascii="宋体" w:eastAsia="宋体" w:hAnsi="宋体" w:hint="eastAsia"/>
          <w:sz w:val="24"/>
          <w:szCs w:val="24"/>
        </w:rPr>
        <w:t>4</w:t>
      </w:r>
      <w:r>
        <w:rPr>
          <w:rFonts w:ascii="宋体" w:eastAsia="宋体" w:hAnsi="宋体"/>
          <w:sz w:val="24"/>
          <w:szCs w:val="24"/>
          <w:lang w:val="zh-TW"/>
        </w:rPr>
        <w:t>年</w:t>
      </w:r>
      <w:r>
        <w:rPr>
          <w:rFonts w:ascii="宋体" w:eastAsia="宋体" w:hAnsi="宋体" w:hint="eastAsia"/>
          <w:sz w:val="24"/>
          <w:szCs w:val="24"/>
        </w:rPr>
        <w:t>3</w:t>
      </w:r>
      <w:r>
        <w:rPr>
          <w:rFonts w:ascii="宋体" w:eastAsia="宋体" w:hAnsi="宋体"/>
          <w:sz w:val="24"/>
          <w:szCs w:val="24"/>
          <w:lang w:val="zh-TW"/>
        </w:rPr>
        <w:t>月</w:t>
      </w:r>
      <w:r>
        <w:rPr>
          <w:rFonts w:ascii="宋体" w:eastAsia="宋体" w:hAnsi="宋体" w:hint="eastAsia"/>
          <w:sz w:val="24"/>
          <w:szCs w:val="24"/>
        </w:rPr>
        <w:t>30</w:t>
      </w:r>
      <w:r>
        <w:rPr>
          <w:rFonts w:ascii="宋体" w:eastAsia="宋体" w:hAnsi="宋体"/>
          <w:sz w:val="24"/>
          <w:szCs w:val="24"/>
          <w:lang w:val="zh-TW"/>
        </w:rPr>
        <w:t>日</w:t>
      </w:r>
      <w:r>
        <w:rPr>
          <w:rFonts w:ascii="宋体" w:eastAsia="宋体" w:hAnsi="宋体"/>
          <w:sz w:val="24"/>
          <w:szCs w:val="24"/>
          <w:lang w:val="zh-TW"/>
        </w:rPr>
        <w:t>-</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17</w:t>
      </w:r>
      <w:r>
        <w:rPr>
          <w:rFonts w:ascii="宋体" w:eastAsia="宋体" w:hAnsi="宋体"/>
          <w:sz w:val="24"/>
          <w:szCs w:val="24"/>
          <w:lang w:val="zh-TW"/>
        </w:rPr>
        <w:t>日</w:t>
      </w:r>
      <w:r>
        <w:rPr>
          <w:rFonts w:ascii="宋体" w:eastAsia="宋体" w:hAnsi="宋体" w:hint="eastAsia"/>
          <w:sz w:val="24"/>
          <w:szCs w:val="24"/>
          <w:lang w:val="zh-TW"/>
        </w:rPr>
        <w:t xml:space="preserve">    </w:t>
      </w:r>
      <w:r>
        <w:rPr>
          <w:rFonts w:ascii="宋体" w:eastAsia="宋体" w:hAnsi="宋体" w:hint="eastAsia"/>
          <w:sz w:val="24"/>
          <w:szCs w:val="24"/>
        </w:rPr>
        <w:t xml:space="preserve">  </w:t>
      </w:r>
      <w:r>
        <w:rPr>
          <w:rFonts w:ascii="宋体" w:eastAsia="宋体" w:hAnsi="宋体" w:hint="eastAsia"/>
          <w:sz w:val="24"/>
          <w:szCs w:val="24"/>
          <w:lang w:val="zh-TW"/>
        </w:rPr>
        <w:t>在线</w:t>
      </w:r>
      <w:r>
        <w:rPr>
          <w:rFonts w:ascii="宋体" w:eastAsia="宋体" w:hAnsi="宋体"/>
          <w:sz w:val="24"/>
          <w:szCs w:val="24"/>
          <w:lang w:val="zh-TW"/>
        </w:rPr>
        <w:t>训练</w:t>
      </w:r>
    </w:p>
    <w:p w:rsidR="00664EA0" w:rsidRDefault="00C17D05">
      <w:pPr>
        <w:pStyle w:val="Ab"/>
        <w:spacing w:line="360" w:lineRule="auto"/>
        <w:ind w:firstLineChars="150" w:firstLine="360"/>
        <w:rPr>
          <w:rFonts w:ascii="宋体" w:eastAsia="宋体" w:hAnsi="宋体"/>
          <w:sz w:val="24"/>
          <w:szCs w:val="24"/>
          <w:lang w:val="zh-TW"/>
        </w:rPr>
      </w:pPr>
      <w:r>
        <w:rPr>
          <w:rFonts w:ascii="宋体" w:eastAsia="宋体" w:hAnsi="宋体"/>
          <w:sz w:val="24"/>
          <w:szCs w:val="24"/>
          <w:lang w:val="zh-TW"/>
        </w:rPr>
        <w:t>202</w:t>
      </w:r>
      <w:r>
        <w:rPr>
          <w:rFonts w:ascii="宋体" w:eastAsia="PMingLiU" w:hAnsi="宋体" w:hint="eastAsia"/>
          <w:sz w:val="24"/>
          <w:szCs w:val="24"/>
        </w:rPr>
        <w:t>4</w:t>
      </w:r>
      <w:r>
        <w:rPr>
          <w:rFonts w:ascii="宋体" w:eastAsia="宋体" w:hAnsi="宋体"/>
          <w:sz w:val="24"/>
          <w:szCs w:val="24"/>
          <w:lang w:val="zh-TW"/>
        </w:rPr>
        <w:t>年</w:t>
      </w:r>
      <w:r>
        <w:rPr>
          <w:rFonts w:ascii="宋体" w:eastAsia="PMingLiU" w:hAnsi="宋体"/>
          <w:sz w:val="24"/>
          <w:szCs w:val="24"/>
          <w:lang w:val="zh-TW" w:eastAsia="zh-TW"/>
        </w:rPr>
        <w:t>4</w:t>
      </w:r>
      <w:r>
        <w:rPr>
          <w:rFonts w:ascii="宋体" w:eastAsia="宋体" w:hAnsi="宋体"/>
          <w:sz w:val="24"/>
          <w:szCs w:val="24"/>
          <w:lang w:val="zh-TW"/>
        </w:rPr>
        <w:t>月</w:t>
      </w:r>
      <w:r>
        <w:rPr>
          <w:rFonts w:ascii="宋体" w:eastAsia="PMingLiU" w:hAnsi="宋体" w:hint="eastAsia"/>
          <w:sz w:val="24"/>
          <w:szCs w:val="24"/>
        </w:rPr>
        <w:t>24</w:t>
      </w:r>
      <w:r>
        <w:rPr>
          <w:rFonts w:ascii="宋体" w:eastAsia="宋体" w:hAnsi="宋体"/>
          <w:sz w:val="24"/>
          <w:szCs w:val="24"/>
          <w:lang w:val="zh-TW"/>
        </w:rPr>
        <w:t>日</w:t>
      </w:r>
      <w:r>
        <w:rPr>
          <w:rFonts w:ascii="宋体" w:eastAsia="宋体" w:hAnsi="宋体"/>
          <w:sz w:val="24"/>
          <w:szCs w:val="24"/>
          <w:lang w:val="zh-TW"/>
        </w:rPr>
        <w:t xml:space="preserve"> </w:t>
      </w:r>
      <w:r>
        <w:rPr>
          <w:rFonts w:ascii="宋体" w:eastAsia="PMingLiU" w:hAnsi="宋体"/>
          <w:sz w:val="24"/>
          <w:szCs w:val="24"/>
          <w:lang w:val="zh-TW" w:eastAsia="zh-TW"/>
        </w:rPr>
        <w:t xml:space="preserve">             </w:t>
      </w:r>
      <w:r>
        <w:rPr>
          <w:rFonts w:ascii="宋体" w:eastAsia="PMingLiU" w:hAnsi="宋体" w:hint="eastAsia"/>
          <w:sz w:val="24"/>
          <w:szCs w:val="24"/>
        </w:rPr>
        <w:t xml:space="preserve">  </w:t>
      </w:r>
      <w:r>
        <w:rPr>
          <w:rFonts w:ascii="宋体" w:eastAsiaTheme="minorEastAsia" w:hAnsi="宋体" w:hint="eastAsia"/>
          <w:sz w:val="24"/>
          <w:szCs w:val="24"/>
          <w:lang w:val="zh-TW"/>
        </w:rPr>
        <w:t>结营通知</w:t>
      </w:r>
    </w:p>
    <w:p w:rsidR="00664EA0" w:rsidRDefault="00664EA0">
      <w:pPr>
        <w:pStyle w:val="Ab"/>
        <w:spacing w:line="360" w:lineRule="auto"/>
        <w:ind w:firstLineChars="200" w:firstLine="480"/>
        <w:rPr>
          <w:rFonts w:asciiTheme="minorEastAsia" w:eastAsiaTheme="minorEastAsia" w:hAnsiTheme="minorEastAsia"/>
          <w:sz w:val="24"/>
          <w:szCs w:val="24"/>
          <w:lang w:val="zh-TW"/>
        </w:rPr>
      </w:pPr>
    </w:p>
    <w:p w:rsidR="00664EA0" w:rsidRDefault="00C17D05">
      <w:pPr>
        <w:pStyle w:val="Ab"/>
        <w:numPr>
          <w:ilvl w:val="0"/>
          <w:numId w:val="1"/>
        </w:numPr>
        <w:spacing w:line="360" w:lineRule="auto"/>
        <w:ind w:left="567" w:hanging="567"/>
        <w:rPr>
          <w:rFonts w:asciiTheme="minorEastAsia" w:eastAsiaTheme="minorEastAsia" w:hAnsiTheme="minorEastAsia"/>
          <w:b/>
          <w:sz w:val="24"/>
          <w:szCs w:val="24"/>
          <w:lang w:val="zh-TW"/>
        </w:rPr>
      </w:pPr>
      <w:r>
        <w:rPr>
          <w:rFonts w:asciiTheme="minorEastAsia" w:eastAsiaTheme="minorEastAsia" w:hAnsiTheme="minorEastAsia" w:hint="eastAsia"/>
          <w:b/>
          <w:sz w:val="24"/>
          <w:szCs w:val="24"/>
          <w:lang w:val="zh-TW"/>
        </w:rPr>
        <w:t>科研计划</w:t>
      </w:r>
    </w:p>
    <w:p w:rsidR="00664EA0" w:rsidRDefault="00C17D05">
      <w:pPr>
        <w:pStyle w:val="Ab"/>
        <w:spacing w:line="360" w:lineRule="auto"/>
        <w:ind w:firstLineChars="200" w:firstLine="480"/>
        <w:rPr>
          <w:rFonts w:ascii="宋体" w:eastAsia="宋体" w:hAnsi="宋体"/>
          <w:sz w:val="24"/>
          <w:szCs w:val="24"/>
          <w:lang w:val="zh-TW"/>
        </w:rPr>
      </w:pPr>
      <w:r>
        <w:rPr>
          <w:rFonts w:ascii="宋体" w:eastAsia="宋体" w:hAnsi="宋体"/>
          <w:sz w:val="24"/>
          <w:szCs w:val="24"/>
          <w:lang w:val="zh-TW"/>
        </w:rPr>
        <w:t>本届赛事与商学院组织与人力资源系联合开展</w:t>
      </w:r>
      <w:r>
        <w:rPr>
          <w:rFonts w:ascii="宋体" w:eastAsia="宋体" w:hAnsi="宋体"/>
          <w:sz w:val="24"/>
          <w:szCs w:val="24"/>
          <w:lang w:val="zh-TW"/>
        </w:rPr>
        <w:t>“</w:t>
      </w:r>
      <w:r>
        <w:rPr>
          <w:rFonts w:ascii="宋体" w:eastAsia="宋体" w:hAnsi="宋体"/>
          <w:sz w:val="24"/>
          <w:szCs w:val="24"/>
          <w:lang w:val="zh-TW"/>
        </w:rPr>
        <w:t>商业模拟大赛团队管理</w:t>
      </w:r>
      <w:r>
        <w:rPr>
          <w:rFonts w:ascii="宋体" w:eastAsia="宋体" w:hAnsi="宋体"/>
          <w:sz w:val="24"/>
          <w:szCs w:val="24"/>
          <w:lang w:val="zh-TW"/>
        </w:rPr>
        <w:t>”</w:t>
      </w:r>
      <w:r>
        <w:rPr>
          <w:rFonts w:ascii="宋体" w:eastAsia="宋体" w:hAnsi="宋体"/>
          <w:sz w:val="24"/>
          <w:szCs w:val="24"/>
          <w:lang w:val="zh-TW"/>
        </w:rPr>
        <w:t>合作研究计划，旨在促进团队反思、加强团队协作。</w:t>
      </w:r>
      <w:r>
        <w:rPr>
          <w:rFonts w:ascii="宋体" w:eastAsia="宋体" w:hAnsi="宋体" w:hint="eastAsia"/>
          <w:sz w:val="24"/>
          <w:szCs w:val="24"/>
          <w:lang w:val="zh-TW"/>
        </w:rPr>
        <w:t>在练习回合和正式回合的决策结束后每位参赛团队成员都将被邀请填答网络问卷。每次问卷填答需要</w:t>
      </w:r>
      <w:r>
        <w:rPr>
          <w:rFonts w:ascii="宋体" w:eastAsia="宋体" w:hAnsi="宋体" w:hint="eastAsia"/>
          <w:sz w:val="24"/>
          <w:szCs w:val="24"/>
          <w:lang w:val="zh-TW"/>
        </w:rPr>
        <w:t>5</w:t>
      </w:r>
      <w:r>
        <w:rPr>
          <w:rFonts w:ascii="宋体" w:eastAsia="宋体" w:hAnsi="宋体"/>
          <w:sz w:val="24"/>
          <w:szCs w:val="24"/>
          <w:lang w:val="zh-TW"/>
        </w:rPr>
        <w:t>-10</w:t>
      </w:r>
      <w:r>
        <w:rPr>
          <w:rFonts w:ascii="宋体" w:eastAsia="宋体" w:hAnsi="宋体" w:hint="eastAsia"/>
          <w:sz w:val="24"/>
          <w:szCs w:val="24"/>
          <w:lang w:val="zh-TW"/>
        </w:rPr>
        <w:t>分钟，大家只需按时提交在线问卷即可获得一定的奖励（每次填答问卷后可获得</w:t>
      </w:r>
      <w:proofErr w:type="gramStart"/>
      <w:r>
        <w:rPr>
          <w:rFonts w:ascii="宋体" w:eastAsia="宋体" w:hAnsi="宋体" w:hint="eastAsia"/>
          <w:sz w:val="24"/>
          <w:szCs w:val="24"/>
          <w:lang w:val="zh-TW"/>
        </w:rPr>
        <w:t>微信红包</w:t>
      </w:r>
      <w:proofErr w:type="gramEnd"/>
      <w:r>
        <w:rPr>
          <w:rFonts w:ascii="宋体" w:eastAsia="宋体" w:hAnsi="宋体" w:hint="eastAsia"/>
          <w:sz w:val="24"/>
          <w:szCs w:val="24"/>
          <w:lang w:val="zh-TW"/>
        </w:rPr>
        <w:t>奖励）。问卷调研需要每位参赛团队成员的持续参与，全部成员都按时填答全部问卷的团队可获得一定的额外奖励。更详细的问卷填写说明</w:t>
      </w:r>
      <w:r>
        <w:rPr>
          <w:rFonts w:ascii="宋体" w:eastAsia="宋体" w:hAnsi="宋体"/>
          <w:sz w:val="24"/>
          <w:szCs w:val="24"/>
          <w:lang w:val="zh-TW"/>
        </w:rPr>
        <w:t>将适时发布在赛事平台，请参赛团队及时关注并填写</w:t>
      </w:r>
      <w:r>
        <w:rPr>
          <w:rFonts w:ascii="宋体" w:eastAsia="宋体" w:hAnsi="宋体" w:hint="eastAsia"/>
          <w:sz w:val="24"/>
          <w:szCs w:val="24"/>
          <w:lang w:val="zh-TW"/>
        </w:rPr>
        <w:t>问卷</w:t>
      </w:r>
      <w:r>
        <w:rPr>
          <w:rFonts w:ascii="宋体" w:eastAsia="宋体" w:hAnsi="宋体"/>
          <w:sz w:val="24"/>
          <w:szCs w:val="24"/>
          <w:lang w:val="zh-TW"/>
        </w:rPr>
        <w:t>。</w:t>
      </w:r>
    </w:p>
    <w:p w:rsidR="00664EA0" w:rsidRDefault="00664EA0">
      <w:pPr>
        <w:pStyle w:val="Ab"/>
        <w:spacing w:line="360" w:lineRule="auto"/>
        <w:ind w:firstLineChars="200" w:firstLine="480"/>
        <w:rPr>
          <w:rFonts w:asciiTheme="minorEastAsia" w:eastAsiaTheme="minorEastAsia" w:hAnsiTheme="minorEastAsia"/>
          <w:sz w:val="24"/>
          <w:szCs w:val="24"/>
          <w:lang w:val="zh-TW" w:eastAsia="zh-TW"/>
        </w:rPr>
      </w:pPr>
    </w:p>
    <w:p w:rsidR="00664EA0" w:rsidRDefault="00C17D05">
      <w:pPr>
        <w:pStyle w:val="Ab"/>
        <w:numPr>
          <w:ilvl w:val="0"/>
          <w:numId w:val="1"/>
        </w:numPr>
        <w:spacing w:line="360" w:lineRule="auto"/>
        <w:ind w:left="567" w:hanging="567"/>
        <w:rPr>
          <w:rFonts w:asciiTheme="minorEastAsia" w:eastAsiaTheme="minorEastAsia" w:hAnsiTheme="minorEastAsia"/>
          <w:b/>
          <w:sz w:val="24"/>
          <w:szCs w:val="24"/>
          <w:lang w:val="zh-TW"/>
        </w:rPr>
      </w:pPr>
      <w:r>
        <w:rPr>
          <w:rFonts w:asciiTheme="minorEastAsia" w:eastAsiaTheme="minorEastAsia" w:hAnsiTheme="minorEastAsia" w:hint="eastAsia"/>
          <w:b/>
          <w:sz w:val="24"/>
          <w:szCs w:val="24"/>
          <w:lang w:val="zh-TW"/>
        </w:rPr>
        <w:t>信息发布平台</w:t>
      </w:r>
    </w:p>
    <w:p w:rsidR="00664EA0" w:rsidRDefault="00C17D05">
      <w:pPr>
        <w:pStyle w:val="ad"/>
        <w:ind w:firstLineChars="200" w:firstLine="480"/>
        <w:jc w:val="left"/>
        <w:rPr>
          <w:rFonts w:asciiTheme="minorEastAsia" w:eastAsiaTheme="minorEastAsia" w:hAnsiTheme="minorEastAsia" w:hint="default"/>
          <w:sz w:val="24"/>
          <w:szCs w:val="24"/>
        </w:rPr>
      </w:pPr>
      <w:r>
        <w:rPr>
          <w:rFonts w:ascii="宋体" w:hAnsi="宋体"/>
          <w:sz w:val="24"/>
          <w:szCs w:val="24"/>
        </w:rPr>
        <w:t>特训营相关通知将发布在中国人民大学商学院网站</w:t>
      </w:r>
      <w:r>
        <w:rPr>
          <w:rFonts w:ascii="Times New Roman" w:hAnsi="Times New Roman" w:cs="Times New Roman"/>
          <w:color w:val="FF0000"/>
          <w:spacing w:val="-6"/>
          <w:sz w:val="24"/>
          <w:szCs w:val="24"/>
          <w:lang w:val="en-US"/>
        </w:rPr>
        <w:t>http://www.rmbs.ruc.edu.cn</w:t>
      </w:r>
      <w:r>
        <w:rPr>
          <w:rFonts w:asciiTheme="minorEastAsia" w:eastAsiaTheme="minorEastAsia" w:hAnsiTheme="minorEastAsia"/>
          <w:sz w:val="24"/>
          <w:szCs w:val="24"/>
        </w:rPr>
        <w:t>，</w:t>
      </w:r>
      <w:r>
        <w:rPr>
          <w:rFonts w:ascii="宋体" w:hAnsi="宋体"/>
          <w:sz w:val="24"/>
          <w:szCs w:val="24"/>
        </w:rPr>
        <w:t>请及时关注商学院官网通知公告及实验教学栏目！</w:t>
      </w:r>
    </w:p>
    <w:p w:rsidR="00664EA0" w:rsidRDefault="00664EA0">
      <w:pPr>
        <w:pStyle w:val="ad"/>
        <w:ind w:firstLineChars="200" w:firstLine="480"/>
        <w:jc w:val="left"/>
        <w:rPr>
          <w:rFonts w:asciiTheme="minorEastAsia" w:eastAsiaTheme="minorEastAsia" w:hAnsiTheme="minorEastAsia" w:hint="default"/>
          <w:sz w:val="24"/>
          <w:szCs w:val="24"/>
        </w:rPr>
      </w:pPr>
    </w:p>
    <w:p w:rsidR="00664EA0" w:rsidRDefault="00C17D05">
      <w:pPr>
        <w:pStyle w:val="Ab"/>
        <w:numPr>
          <w:ilvl w:val="0"/>
          <w:numId w:val="1"/>
        </w:numPr>
        <w:spacing w:line="360" w:lineRule="auto"/>
        <w:ind w:left="567" w:hanging="567"/>
        <w:rPr>
          <w:rFonts w:asciiTheme="minorEastAsia" w:eastAsiaTheme="minorEastAsia" w:hAnsiTheme="minorEastAsia"/>
          <w:b/>
          <w:sz w:val="24"/>
          <w:szCs w:val="24"/>
          <w:lang w:val="zh-TW"/>
        </w:rPr>
      </w:pPr>
      <w:r>
        <w:rPr>
          <w:rFonts w:asciiTheme="minorEastAsia" w:eastAsiaTheme="minorEastAsia" w:hAnsiTheme="minorEastAsia" w:hint="eastAsia"/>
          <w:b/>
          <w:sz w:val="24"/>
          <w:szCs w:val="24"/>
          <w:lang w:val="zh-TW"/>
        </w:rPr>
        <w:t>特别申明</w:t>
      </w:r>
    </w:p>
    <w:p w:rsidR="00664EA0" w:rsidRDefault="00C17D05">
      <w:pPr>
        <w:pStyle w:val="ac"/>
        <w:numPr>
          <w:ilvl w:val="0"/>
          <w:numId w:val="2"/>
        </w:numPr>
        <w:rPr>
          <w:rFonts w:asciiTheme="minorEastAsia" w:hAnsiTheme="minorEastAsia" w:hint="default"/>
          <w:sz w:val="24"/>
          <w:szCs w:val="24"/>
          <w:lang w:eastAsia="zh-CN"/>
        </w:rPr>
      </w:pPr>
      <w:r>
        <w:rPr>
          <w:rFonts w:asciiTheme="minorEastAsia" w:hAnsiTheme="minorEastAsia"/>
          <w:sz w:val="24"/>
          <w:szCs w:val="24"/>
          <w:lang w:eastAsia="zh-CN"/>
        </w:rPr>
        <w:t>入营者诚信为先，重在团队间的学习、交流和模拟体验。任何扰乱训练秩序的行为一经发现、核实，将立即取消该团队参营资格。</w:t>
      </w:r>
    </w:p>
    <w:p w:rsidR="00664EA0" w:rsidRDefault="00C17D05">
      <w:pPr>
        <w:pStyle w:val="ac"/>
        <w:numPr>
          <w:ilvl w:val="0"/>
          <w:numId w:val="2"/>
        </w:numPr>
        <w:rPr>
          <w:rFonts w:asciiTheme="minorEastAsia" w:hAnsiTheme="minorEastAsia" w:hint="default"/>
          <w:sz w:val="24"/>
          <w:szCs w:val="24"/>
          <w:lang w:eastAsia="zh-CN"/>
        </w:rPr>
      </w:pPr>
      <w:r>
        <w:rPr>
          <w:rFonts w:asciiTheme="minorEastAsia" w:hAnsiTheme="minorEastAsia"/>
          <w:sz w:val="24"/>
          <w:szCs w:val="24"/>
          <w:lang w:eastAsia="zh-CN"/>
        </w:rPr>
        <w:t>入营者</w:t>
      </w:r>
      <w:proofErr w:type="gramStart"/>
      <w:r>
        <w:rPr>
          <w:rFonts w:asciiTheme="minorEastAsia" w:hAnsiTheme="minorEastAsia"/>
          <w:sz w:val="24"/>
          <w:szCs w:val="24"/>
          <w:lang w:eastAsia="zh-CN"/>
        </w:rPr>
        <w:t>须态度</w:t>
      </w:r>
      <w:proofErr w:type="gramEnd"/>
      <w:r>
        <w:rPr>
          <w:rFonts w:asciiTheme="minorEastAsia" w:hAnsiTheme="minorEastAsia"/>
          <w:sz w:val="24"/>
          <w:szCs w:val="24"/>
          <w:lang w:eastAsia="zh-CN"/>
        </w:rPr>
        <w:t>端正、认真完成所有回合的决策。如果连续</w:t>
      </w:r>
      <w:r>
        <w:rPr>
          <w:rFonts w:asciiTheme="minorEastAsia" w:hAnsiTheme="minorEastAsia"/>
          <w:sz w:val="24"/>
          <w:szCs w:val="24"/>
          <w:lang w:eastAsia="zh-CN"/>
        </w:rPr>
        <w:t>3</w:t>
      </w:r>
      <w:r>
        <w:rPr>
          <w:rFonts w:asciiTheme="minorEastAsia" w:hAnsiTheme="minorEastAsia"/>
          <w:sz w:val="24"/>
          <w:szCs w:val="24"/>
          <w:lang w:eastAsia="zh-CN"/>
        </w:rPr>
        <w:t>个回合没有登录平台、进行相应决策，组委会将取消该团队参营资格。</w:t>
      </w:r>
    </w:p>
    <w:p w:rsidR="00664EA0" w:rsidRDefault="00C17D05">
      <w:pPr>
        <w:pStyle w:val="ac"/>
        <w:numPr>
          <w:ilvl w:val="0"/>
          <w:numId w:val="2"/>
        </w:numPr>
        <w:rPr>
          <w:rFonts w:asciiTheme="minorEastAsia" w:hAnsiTheme="minorEastAsia" w:hint="default"/>
          <w:sz w:val="24"/>
          <w:szCs w:val="24"/>
          <w:lang w:eastAsia="zh-CN"/>
        </w:rPr>
      </w:pPr>
      <w:r>
        <w:rPr>
          <w:rFonts w:asciiTheme="minorEastAsia" w:hAnsiTheme="minorEastAsia"/>
          <w:sz w:val="24"/>
          <w:szCs w:val="24"/>
          <w:lang w:eastAsia="zh-CN"/>
        </w:rPr>
        <w:t>训练期间，模拟平台上的论坛为咨询的唯一平台。</w:t>
      </w:r>
    </w:p>
    <w:p w:rsidR="00664EA0" w:rsidRDefault="00C17D05">
      <w:pPr>
        <w:pStyle w:val="ac"/>
        <w:numPr>
          <w:ilvl w:val="0"/>
          <w:numId w:val="2"/>
        </w:numPr>
        <w:rPr>
          <w:rFonts w:asciiTheme="minorEastAsia" w:hAnsiTheme="minorEastAsia" w:hint="default"/>
          <w:sz w:val="24"/>
          <w:szCs w:val="24"/>
          <w:lang w:eastAsia="zh-CN"/>
        </w:rPr>
      </w:pPr>
      <w:r>
        <w:rPr>
          <w:rFonts w:asciiTheme="minorEastAsia" w:hAnsiTheme="minorEastAsia"/>
          <w:sz w:val="24"/>
          <w:szCs w:val="24"/>
          <w:lang w:eastAsia="zh-CN"/>
        </w:rPr>
        <w:t>特训</w:t>
      </w:r>
      <w:proofErr w:type="gramStart"/>
      <w:r>
        <w:rPr>
          <w:rFonts w:asciiTheme="minorEastAsia" w:hAnsiTheme="minorEastAsia"/>
          <w:sz w:val="24"/>
          <w:szCs w:val="24"/>
          <w:lang w:eastAsia="zh-CN"/>
        </w:rPr>
        <w:t>营最终</w:t>
      </w:r>
      <w:proofErr w:type="gramEnd"/>
      <w:r>
        <w:rPr>
          <w:rFonts w:asciiTheme="minorEastAsia" w:hAnsiTheme="minorEastAsia"/>
          <w:sz w:val="24"/>
          <w:szCs w:val="24"/>
          <w:lang w:eastAsia="zh-CN"/>
        </w:rPr>
        <w:t>解释权归中国人民大学商学院实验教学中心所有。</w:t>
      </w:r>
    </w:p>
    <w:p w:rsidR="00664EA0" w:rsidRDefault="00664EA0">
      <w:pPr>
        <w:pStyle w:val="ad"/>
        <w:ind w:firstLineChars="200" w:firstLine="480"/>
        <w:jc w:val="left"/>
        <w:rPr>
          <w:rFonts w:asciiTheme="minorEastAsia" w:eastAsiaTheme="minorEastAsia" w:hAnsiTheme="minorEastAsia" w:hint="default"/>
          <w:sz w:val="24"/>
          <w:szCs w:val="24"/>
        </w:rPr>
      </w:pPr>
    </w:p>
    <w:sectPr w:rsidR="00664EA0">
      <w:pgSz w:w="11900" w:h="16840"/>
      <w:pgMar w:top="680" w:right="1588" w:bottom="851" w:left="1588"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sig w:usb0="E50002FF" w:usb1="500079DB" w:usb2="00000010" w:usb3="00000000" w:csb0="00000000" w:csb1="00000000"/>
  </w:font>
  <w:font w:name="Arial Unicode MS">
    <w:altName w:val="Meiryo"/>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default"/>
    <w:sig w:usb0="E00002FF" w:usb1="5000785B" w:usb2="00000000" w:usb3="00000000" w:csb0="2000019F" w:csb1="4F01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A3C59"/>
    <w:multiLevelType w:val="multilevel"/>
    <w:tmpl w:val="357A3C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E365311"/>
    <w:multiLevelType w:val="multilevel"/>
    <w:tmpl w:val="6E36531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8D"/>
    <w:rsid w:val="B5FF5449"/>
    <w:rsid w:val="FAFBF64B"/>
    <w:rsid w:val="FDFFAB99"/>
    <w:rsid w:val="00001708"/>
    <w:rsid w:val="00003EF5"/>
    <w:rsid w:val="00006EDF"/>
    <w:rsid w:val="00014316"/>
    <w:rsid w:val="0002096A"/>
    <w:rsid w:val="00021DBD"/>
    <w:rsid w:val="0002637F"/>
    <w:rsid w:val="00027992"/>
    <w:rsid w:val="000322FC"/>
    <w:rsid w:val="00052F4C"/>
    <w:rsid w:val="0005663F"/>
    <w:rsid w:val="00076433"/>
    <w:rsid w:val="000848E7"/>
    <w:rsid w:val="0008623C"/>
    <w:rsid w:val="00086BC8"/>
    <w:rsid w:val="00086E87"/>
    <w:rsid w:val="00091B6D"/>
    <w:rsid w:val="00094254"/>
    <w:rsid w:val="0009514F"/>
    <w:rsid w:val="000965EF"/>
    <w:rsid w:val="000B49FC"/>
    <w:rsid w:val="000B4CC2"/>
    <w:rsid w:val="000B6A1B"/>
    <w:rsid w:val="000D5EBC"/>
    <w:rsid w:val="000D7021"/>
    <w:rsid w:val="000E15C2"/>
    <w:rsid w:val="0011793D"/>
    <w:rsid w:val="00141DE5"/>
    <w:rsid w:val="00143385"/>
    <w:rsid w:val="001449B8"/>
    <w:rsid w:val="00145002"/>
    <w:rsid w:val="00152FE5"/>
    <w:rsid w:val="00153339"/>
    <w:rsid w:val="00154684"/>
    <w:rsid w:val="00160A5F"/>
    <w:rsid w:val="00174B25"/>
    <w:rsid w:val="00176472"/>
    <w:rsid w:val="00191AFC"/>
    <w:rsid w:val="001B146B"/>
    <w:rsid w:val="001B6675"/>
    <w:rsid w:val="001C11A5"/>
    <w:rsid w:val="001C4B6B"/>
    <w:rsid w:val="001D0B97"/>
    <w:rsid w:val="001D21C6"/>
    <w:rsid w:val="001D2A91"/>
    <w:rsid w:val="001D4AD3"/>
    <w:rsid w:val="001D5B35"/>
    <w:rsid w:val="00210E87"/>
    <w:rsid w:val="00213609"/>
    <w:rsid w:val="00213FF9"/>
    <w:rsid w:val="0022443B"/>
    <w:rsid w:val="002333EE"/>
    <w:rsid w:val="0023352C"/>
    <w:rsid w:val="00234D44"/>
    <w:rsid w:val="002409F0"/>
    <w:rsid w:val="00241FF9"/>
    <w:rsid w:val="00256E87"/>
    <w:rsid w:val="0026296F"/>
    <w:rsid w:val="00265A90"/>
    <w:rsid w:val="00274C7F"/>
    <w:rsid w:val="002811E4"/>
    <w:rsid w:val="002C2428"/>
    <w:rsid w:val="002D26C7"/>
    <w:rsid w:val="002D4466"/>
    <w:rsid w:val="002E45BA"/>
    <w:rsid w:val="002E59C1"/>
    <w:rsid w:val="00300AB3"/>
    <w:rsid w:val="00301F3C"/>
    <w:rsid w:val="00303AD2"/>
    <w:rsid w:val="0030703A"/>
    <w:rsid w:val="00310601"/>
    <w:rsid w:val="00311366"/>
    <w:rsid w:val="003130CA"/>
    <w:rsid w:val="00313140"/>
    <w:rsid w:val="00313C21"/>
    <w:rsid w:val="00314B8F"/>
    <w:rsid w:val="00321511"/>
    <w:rsid w:val="00340703"/>
    <w:rsid w:val="00344E7B"/>
    <w:rsid w:val="00351AC5"/>
    <w:rsid w:val="003655A8"/>
    <w:rsid w:val="003732D9"/>
    <w:rsid w:val="003A0057"/>
    <w:rsid w:val="003A3A37"/>
    <w:rsid w:val="003A59E9"/>
    <w:rsid w:val="003B4D87"/>
    <w:rsid w:val="003B590A"/>
    <w:rsid w:val="003C2D28"/>
    <w:rsid w:val="003D2083"/>
    <w:rsid w:val="003D58FC"/>
    <w:rsid w:val="003E6D01"/>
    <w:rsid w:val="003F6649"/>
    <w:rsid w:val="003F7EAB"/>
    <w:rsid w:val="00401331"/>
    <w:rsid w:val="0040245C"/>
    <w:rsid w:val="00402623"/>
    <w:rsid w:val="00412CBE"/>
    <w:rsid w:val="00425530"/>
    <w:rsid w:val="00433C85"/>
    <w:rsid w:val="00440F66"/>
    <w:rsid w:val="004459DB"/>
    <w:rsid w:val="00445C0A"/>
    <w:rsid w:val="00452CA4"/>
    <w:rsid w:val="00453EE1"/>
    <w:rsid w:val="00464C27"/>
    <w:rsid w:val="00466962"/>
    <w:rsid w:val="004724DF"/>
    <w:rsid w:val="00476B77"/>
    <w:rsid w:val="00477D00"/>
    <w:rsid w:val="00496635"/>
    <w:rsid w:val="004A5DC8"/>
    <w:rsid w:val="004A7725"/>
    <w:rsid w:val="004C3A3E"/>
    <w:rsid w:val="004C536E"/>
    <w:rsid w:val="004D1BE5"/>
    <w:rsid w:val="004D7417"/>
    <w:rsid w:val="004E4D8D"/>
    <w:rsid w:val="004F5F78"/>
    <w:rsid w:val="005108B0"/>
    <w:rsid w:val="0051495B"/>
    <w:rsid w:val="00520CB8"/>
    <w:rsid w:val="00520F65"/>
    <w:rsid w:val="005239D4"/>
    <w:rsid w:val="005346A8"/>
    <w:rsid w:val="005350E8"/>
    <w:rsid w:val="00561237"/>
    <w:rsid w:val="00561F30"/>
    <w:rsid w:val="00566144"/>
    <w:rsid w:val="00575043"/>
    <w:rsid w:val="005873FE"/>
    <w:rsid w:val="00587DBD"/>
    <w:rsid w:val="00591D1D"/>
    <w:rsid w:val="005936A9"/>
    <w:rsid w:val="0059515B"/>
    <w:rsid w:val="005958B1"/>
    <w:rsid w:val="00595C87"/>
    <w:rsid w:val="005972A5"/>
    <w:rsid w:val="005A6B99"/>
    <w:rsid w:val="005B342E"/>
    <w:rsid w:val="005C04E3"/>
    <w:rsid w:val="005C05D5"/>
    <w:rsid w:val="005C3ABB"/>
    <w:rsid w:val="005C55C7"/>
    <w:rsid w:val="005C7D43"/>
    <w:rsid w:val="005E411E"/>
    <w:rsid w:val="005F7929"/>
    <w:rsid w:val="00617980"/>
    <w:rsid w:val="00620131"/>
    <w:rsid w:val="00620C13"/>
    <w:rsid w:val="00622820"/>
    <w:rsid w:val="00634078"/>
    <w:rsid w:val="00634E8B"/>
    <w:rsid w:val="00637C43"/>
    <w:rsid w:val="00653622"/>
    <w:rsid w:val="0066227E"/>
    <w:rsid w:val="0066244B"/>
    <w:rsid w:val="00664EA0"/>
    <w:rsid w:val="00665597"/>
    <w:rsid w:val="00665A4B"/>
    <w:rsid w:val="00667A3D"/>
    <w:rsid w:val="00676DDC"/>
    <w:rsid w:val="00681C30"/>
    <w:rsid w:val="00684410"/>
    <w:rsid w:val="00686C2C"/>
    <w:rsid w:val="00691F5C"/>
    <w:rsid w:val="00697C61"/>
    <w:rsid w:val="006A4EE9"/>
    <w:rsid w:val="006A5302"/>
    <w:rsid w:val="006C264A"/>
    <w:rsid w:val="006C688A"/>
    <w:rsid w:val="006C706B"/>
    <w:rsid w:val="006D0734"/>
    <w:rsid w:val="006D25CF"/>
    <w:rsid w:val="006D323F"/>
    <w:rsid w:val="006E07E3"/>
    <w:rsid w:val="006F022D"/>
    <w:rsid w:val="006F73E4"/>
    <w:rsid w:val="00704119"/>
    <w:rsid w:val="0070623E"/>
    <w:rsid w:val="00706823"/>
    <w:rsid w:val="00734D35"/>
    <w:rsid w:val="00736FD5"/>
    <w:rsid w:val="007443C7"/>
    <w:rsid w:val="00750EC8"/>
    <w:rsid w:val="00764E46"/>
    <w:rsid w:val="007678D2"/>
    <w:rsid w:val="00772D7B"/>
    <w:rsid w:val="00777F98"/>
    <w:rsid w:val="00783196"/>
    <w:rsid w:val="007A7A6A"/>
    <w:rsid w:val="007A7CEB"/>
    <w:rsid w:val="007C3CE7"/>
    <w:rsid w:val="007C4BB7"/>
    <w:rsid w:val="007C5D05"/>
    <w:rsid w:val="007C76DF"/>
    <w:rsid w:val="007E7041"/>
    <w:rsid w:val="007F1B9F"/>
    <w:rsid w:val="007F2017"/>
    <w:rsid w:val="007F504C"/>
    <w:rsid w:val="007F5697"/>
    <w:rsid w:val="007F5D7B"/>
    <w:rsid w:val="00805E92"/>
    <w:rsid w:val="008072FC"/>
    <w:rsid w:val="00811BE4"/>
    <w:rsid w:val="00812626"/>
    <w:rsid w:val="00815048"/>
    <w:rsid w:val="00824009"/>
    <w:rsid w:val="0082480C"/>
    <w:rsid w:val="008264EE"/>
    <w:rsid w:val="00833728"/>
    <w:rsid w:val="008504E3"/>
    <w:rsid w:val="008557C8"/>
    <w:rsid w:val="0086360A"/>
    <w:rsid w:val="00864BEA"/>
    <w:rsid w:val="0086736B"/>
    <w:rsid w:val="00871679"/>
    <w:rsid w:val="00871BF0"/>
    <w:rsid w:val="00880B98"/>
    <w:rsid w:val="00885D06"/>
    <w:rsid w:val="00887ADE"/>
    <w:rsid w:val="00892275"/>
    <w:rsid w:val="0089233F"/>
    <w:rsid w:val="00892F2A"/>
    <w:rsid w:val="008A0386"/>
    <w:rsid w:val="008A4EB2"/>
    <w:rsid w:val="008C1F8C"/>
    <w:rsid w:val="008C3278"/>
    <w:rsid w:val="008C599F"/>
    <w:rsid w:val="008D06BC"/>
    <w:rsid w:val="008D07F5"/>
    <w:rsid w:val="008D7FD1"/>
    <w:rsid w:val="008E048F"/>
    <w:rsid w:val="008E095C"/>
    <w:rsid w:val="008E358D"/>
    <w:rsid w:val="008E7231"/>
    <w:rsid w:val="008F640D"/>
    <w:rsid w:val="00902415"/>
    <w:rsid w:val="00903752"/>
    <w:rsid w:val="00922B8E"/>
    <w:rsid w:val="00925B60"/>
    <w:rsid w:val="00937EE4"/>
    <w:rsid w:val="00940221"/>
    <w:rsid w:val="00942F86"/>
    <w:rsid w:val="009431C1"/>
    <w:rsid w:val="00952EC1"/>
    <w:rsid w:val="009609D3"/>
    <w:rsid w:val="00964776"/>
    <w:rsid w:val="00964B77"/>
    <w:rsid w:val="00995546"/>
    <w:rsid w:val="009A67CD"/>
    <w:rsid w:val="009B270B"/>
    <w:rsid w:val="009C0E00"/>
    <w:rsid w:val="009C17A2"/>
    <w:rsid w:val="009C4F38"/>
    <w:rsid w:val="009D057D"/>
    <w:rsid w:val="009F1936"/>
    <w:rsid w:val="009F4E2F"/>
    <w:rsid w:val="009F66B7"/>
    <w:rsid w:val="009F71BB"/>
    <w:rsid w:val="009F7709"/>
    <w:rsid w:val="00A01C2B"/>
    <w:rsid w:val="00A02459"/>
    <w:rsid w:val="00A14AEA"/>
    <w:rsid w:val="00A20994"/>
    <w:rsid w:val="00A354DF"/>
    <w:rsid w:val="00A40A88"/>
    <w:rsid w:val="00A41B9A"/>
    <w:rsid w:val="00A4751D"/>
    <w:rsid w:val="00A4757D"/>
    <w:rsid w:val="00A71090"/>
    <w:rsid w:val="00A74B72"/>
    <w:rsid w:val="00A758D0"/>
    <w:rsid w:val="00A77DBE"/>
    <w:rsid w:val="00A87666"/>
    <w:rsid w:val="00A9586D"/>
    <w:rsid w:val="00A96B32"/>
    <w:rsid w:val="00AC308E"/>
    <w:rsid w:val="00AC5E20"/>
    <w:rsid w:val="00B15DEE"/>
    <w:rsid w:val="00B3079F"/>
    <w:rsid w:val="00B3131B"/>
    <w:rsid w:val="00B379A3"/>
    <w:rsid w:val="00B42081"/>
    <w:rsid w:val="00B42356"/>
    <w:rsid w:val="00B44D40"/>
    <w:rsid w:val="00B53B0C"/>
    <w:rsid w:val="00B57D66"/>
    <w:rsid w:val="00B66CD3"/>
    <w:rsid w:val="00B674CE"/>
    <w:rsid w:val="00B759D7"/>
    <w:rsid w:val="00B774FF"/>
    <w:rsid w:val="00B77F3A"/>
    <w:rsid w:val="00B808E7"/>
    <w:rsid w:val="00B86D4B"/>
    <w:rsid w:val="00BA3792"/>
    <w:rsid w:val="00BA5EA2"/>
    <w:rsid w:val="00BB12C2"/>
    <w:rsid w:val="00BC5AF9"/>
    <w:rsid w:val="00BC66E3"/>
    <w:rsid w:val="00BC76C5"/>
    <w:rsid w:val="00BD0B3C"/>
    <w:rsid w:val="00BD11F8"/>
    <w:rsid w:val="00BD5F0A"/>
    <w:rsid w:val="00BE1562"/>
    <w:rsid w:val="00BF192E"/>
    <w:rsid w:val="00BF5F8C"/>
    <w:rsid w:val="00C04D69"/>
    <w:rsid w:val="00C053D8"/>
    <w:rsid w:val="00C17D05"/>
    <w:rsid w:val="00C2001A"/>
    <w:rsid w:val="00C23184"/>
    <w:rsid w:val="00C3012A"/>
    <w:rsid w:val="00C31642"/>
    <w:rsid w:val="00C536AE"/>
    <w:rsid w:val="00C62EB5"/>
    <w:rsid w:val="00C64131"/>
    <w:rsid w:val="00C76BC0"/>
    <w:rsid w:val="00C910A2"/>
    <w:rsid w:val="00C91DD9"/>
    <w:rsid w:val="00C97A5C"/>
    <w:rsid w:val="00CA22F8"/>
    <w:rsid w:val="00CB27BF"/>
    <w:rsid w:val="00CB5C4A"/>
    <w:rsid w:val="00CC46A7"/>
    <w:rsid w:val="00CD0A70"/>
    <w:rsid w:val="00CD29A4"/>
    <w:rsid w:val="00CD384F"/>
    <w:rsid w:val="00CD7E74"/>
    <w:rsid w:val="00CE05FB"/>
    <w:rsid w:val="00CE2799"/>
    <w:rsid w:val="00CE6CE7"/>
    <w:rsid w:val="00CF2F50"/>
    <w:rsid w:val="00CF4434"/>
    <w:rsid w:val="00CF45EA"/>
    <w:rsid w:val="00D0011D"/>
    <w:rsid w:val="00D15294"/>
    <w:rsid w:val="00D22D78"/>
    <w:rsid w:val="00D22FE4"/>
    <w:rsid w:val="00D3160F"/>
    <w:rsid w:val="00D33A9A"/>
    <w:rsid w:val="00D34B43"/>
    <w:rsid w:val="00D365A3"/>
    <w:rsid w:val="00D40A4D"/>
    <w:rsid w:val="00D471CF"/>
    <w:rsid w:val="00D50D4E"/>
    <w:rsid w:val="00D51E0F"/>
    <w:rsid w:val="00D531B3"/>
    <w:rsid w:val="00D5421F"/>
    <w:rsid w:val="00D730E0"/>
    <w:rsid w:val="00D81B56"/>
    <w:rsid w:val="00D862E1"/>
    <w:rsid w:val="00D94A90"/>
    <w:rsid w:val="00DA0D40"/>
    <w:rsid w:val="00DA62AA"/>
    <w:rsid w:val="00DA6813"/>
    <w:rsid w:val="00DC271E"/>
    <w:rsid w:val="00DD4E3F"/>
    <w:rsid w:val="00DD6F00"/>
    <w:rsid w:val="00DD6F5A"/>
    <w:rsid w:val="00DE051F"/>
    <w:rsid w:val="00DF3505"/>
    <w:rsid w:val="00DF379E"/>
    <w:rsid w:val="00E04AD3"/>
    <w:rsid w:val="00E06275"/>
    <w:rsid w:val="00E06EE6"/>
    <w:rsid w:val="00E11BFD"/>
    <w:rsid w:val="00E13155"/>
    <w:rsid w:val="00E163BF"/>
    <w:rsid w:val="00E22AA9"/>
    <w:rsid w:val="00E36B98"/>
    <w:rsid w:val="00E50AD2"/>
    <w:rsid w:val="00E50DE9"/>
    <w:rsid w:val="00E5698D"/>
    <w:rsid w:val="00E609F3"/>
    <w:rsid w:val="00E77CD4"/>
    <w:rsid w:val="00E80CB8"/>
    <w:rsid w:val="00E901C6"/>
    <w:rsid w:val="00E90CE0"/>
    <w:rsid w:val="00E96007"/>
    <w:rsid w:val="00EA0C80"/>
    <w:rsid w:val="00EA319A"/>
    <w:rsid w:val="00EB0E60"/>
    <w:rsid w:val="00EB4204"/>
    <w:rsid w:val="00EB65EE"/>
    <w:rsid w:val="00ED2648"/>
    <w:rsid w:val="00ED3237"/>
    <w:rsid w:val="00EE3C66"/>
    <w:rsid w:val="00EF1634"/>
    <w:rsid w:val="00EF3281"/>
    <w:rsid w:val="00EF3C34"/>
    <w:rsid w:val="00F01C35"/>
    <w:rsid w:val="00F059B8"/>
    <w:rsid w:val="00F06395"/>
    <w:rsid w:val="00F06CC2"/>
    <w:rsid w:val="00F14B3C"/>
    <w:rsid w:val="00F1581E"/>
    <w:rsid w:val="00F20DD6"/>
    <w:rsid w:val="00F21F5B"/>
    <w:rsid w:val="00F24A5B"/>
    <w:rsid w:val="00F257BA"/>
    <w:rsid w:val="00F36CC4"/>
    <w:rsid w:val="00F439B6"/>
    <w:rsid w:val="00F439B7"/>
    <w:rsid w:val="00F459C6"/>
    <w:rsid w:val="00F57BA6"/>
    <w:rsid w:val="00F64D8D"/>
    <w:rsid w:val="00F73C55"/>
    <w:rsid w:val="00F75C3B"/>
    <w:rsid w:val="00F76ED9"/>
    <w:rsid w:val="00F80A4E"/>
    <w:rsid w:val="00FA7B70"/>
    <w:rsid w:val="00FB5644"/>
    <w:rsid w:val="00FC66BE"/>
    <w:rsid w:val="00FD561D"/>
    <w:rsid w:val="00FD60A3"/>
    <w:rsid w:val="00FD745B"/>
    <w:rsid w:val="00FD7D46"/>
    <w:rsid w:val="00FF4C20"/>
    <w:rsid w:val="56FF8772"/>
    <w:rsid w:val="5F7DD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567F"/>
  <w15:docId w15:val="{1736BA5E-B882-4D7D-A759-A6D0CDC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eastAsiaTheme="minorEastAsia" w:hAnsi="Times New Roman" w:cs="Times New Roman"/>
      <w:sz w:val="24"/>
      <w:szCs w:val="24"/>
      <w:lang w:eastAsia="en-US"/>
    </w:rPr>
  </w:style>
  <w:style w:type="paragraph" w:styleId="4">
    <w:name w:val="heading 4"/>
    <w:basedOn w:val="a"/>
    <w:link w:val="40"/>
    <w:uiPriority w:val="9"/>
    <w:qFormat/>
    <w:pPr>
      <w:spacing w:before="100" w:beforeAutospacing="1" w:after="100" w:afterAutospacing="1"/>
      <w:outlineLvl w:val="3"/>
    </w:pPr>
    <w:rPr>
      <w:rFonts w:ascii="宋体" w:eastAsia="宋体" w:hAnsi="宋体" w:cs="宋体"/>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a">
    <w:name w:val="页眉与页脚"/>
    <w:pPr>
      <w:tabs>
        <w:tab w:val="right" w:pos="9020"/>
      </w:tabs>
    </w:pPr>
    <w:rPr>
      <w:rFonts w:ascii="Helvetica Neue" w:eastAsia="Arial Unicode MS" w:hAnsi="Helvetica Neue" w:cs="Arial Unicode MS"/>
      <w:color w:val="000000"/>
      <w:sz w:val="24"/>
      <w:szCs w:val="24"/>
    </w:rPr>
  </w:style>
  <w:style w:type="paragraph" w:customStyle="1" w:styleId="Ab">
    <w:name w:val="正文 A"/>
    <w:pPr>
      <w:widowControl w:val="0"/>
      <w:jc w:val="both"/>
    </w:pPr>
    <w:rPr>
      <w:rFonts w:ascii="Calibri" w:eastAsia="Arial Unicode MS" w:hAnsi="Calibri" w:cs="Arial Unicode MS"/>
      <w:color w:val="000000"/>
      <w:kern w:val="2"/>
      <w:sz w:val="21"/>
      <w:szCs w:val="21"/>
      <w:u w:color="000000"/>
    </w:rPr>
  </w:style>
  <w:style w:type="paragraph" w:styleId="ac">
    <w:name w:val="List Paragraph"/>
    <w:uiPriority w:val="34"/>
    <w:qFormat/>
    <w:pPr>
      <w:widowControl w:val="0"/>
      <w:tabs>
        <w:tab w:val="left" w:pos="851"/>
      </w:tabs>
      <w:spacing w:line="360" w:lineRule="auto"/>
      <w:ind w:firstLine="829"/>
      <w:jc w:val="both"/>
    </w:pPr>
    <w:rPr>
      <w:rFonts w:ascii="Arial Unicode MS" w:eastAsia="宋体" w:hAnsi="Arial Unicode MS" w:cs="Arial Unicode MS" w:hint="eastAsia"/>
      <w:color w:val="000000"/>
      <w:kern w:val="2"/>
      <w:sz w:val="22"/>
      <w:szCs w:val="22"/>
      <w:u w:color="000000"/>
      <w:lang w:val="zh-TW" w:eastAsia="zh-TW"/>
    </w:rPr>
  </w:style>
  <w:style w:type="paragraph" w:customStyle="1" w:styleId="ad">
    <w:name w:val="ÁÐ³ö¶ÎÂä"/>
    <w:qFormat/>
    <w:pPr>
      <w:widowControl w:val="0"/>
      <w:tabs>
        <w:tab w:val="left" w:pos="851"/>
      </w:tabs>
      <w:spacing w:line="360" w:lineRule="auto"/>
      <w:ind w:firstLine="829"/>
      <w:jc w:val="both"/>
    </w:pPr>
    <w:rPr>
      <w:rFonts w:ascii="Arial Unicode MS" w:eastAsia="宋体" w:hAnsi="Arial Unicode MS" w:cs="Arial Unicode MS" w:hint="eastAsia"/>
      <w:color w:val="000000"/>
      <w:kern w:val="2"/>
      <w:sz w:val="22"/>
      <w:szCs w:val="22"/>
      <w:u w:color="000000"/>
      <w:lang w:val="zh-TW" w:eastAsia="zh-TW"/>
    </w:rPr>
  </w:style>
  <w:style w:type="character" w:customStyle="1" w:styleId="a4">
    <w:name w:val="批注框文本 字符"/>
    <w:basedOn w:val="a0"/>
    <w:link w:val="a3"/>
    <w:uiPriority w:val="99"/>
    <w:semiHidden/>
    <w:rPr>
      <w:sz w:val="18"/>
      <w:szCs w:val="18"/>
      <w:lang w:eastAsia="en-US"/>
    </w:rPr>
  </w:style>
  <w:style w:type="character" w:customStyle="1" w:styleId="a8">
    <w:name w:val="页眉 字符"/>
    <w:basedOn w:val="a0"/>
    <w:link w:val="a7"/>
    <w:uiPriority w:val="99"/>
    <w:rPr>
      <w:sz w:val="18"/>
      <w:szCs w:val="18"/>
      <w:lang w:eastAsia="en-US"/>
    </w:rPr>
  </w:style>
  <w:style w:type="character" w:customStyle="1" w:styleId="a6">
    <w:name w:val="页脚 字符"/>
    <w:basedOn w:val="a0"/>
    <w:link w:val="a5"/>
    <w:uiPriority w:val="99"/>
    <w:rPr>
      <w:sz w:val="18"/>
      <w:szCs w:val="18"/>
      <w:lang w:eastAsia="en-US"/>
    </w:rPr>
  </w:style>
  <w:style w:type="character" w:customStyle="1" w:styleId="40">
    <w:name w:val="标题 4 字符"/>
    <w:basedOn w:val="a0"/>
    <w:link w:val="4"/>
    <w:uiPriority w:val="9"/>
    <w:rPr>
      <w:rFonts w:ascii="宋体" w:eastAsia="宋体" w:hAnsi="宋体" w:cs="宋体"/>
      <w:b/>
      <w:bCs/>
      <w:sz w:val="24"/>
      <w:szCs w:val="24"/>
    </w:rPr>
  </w:style>
  <w:style w:type="paragraph" w:customStyle="1" w:styleId="1">
    <w:name w:val="修订1"/>
    <w:hidden/>
    <w:uiPriority w:val="99"/>
    <w:semiHidden/>
    <w:rPr>
      <w:rFonts w:ascii="Times New Roman" w:eastAsiaTheme="minorEastAsia"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rbs</dc:creator>
  <cp:lastModifiedBy>王敏</cp:lastModifiedBy>
  <cp:revision>16</cp:revision>
  <cp:lastPrinted>2022-03-10T16:11:00Z</cp:lastPrinted>
  <dcterms:created xsi:type="dcterms:W3CDTF">2023-03-06T14:05:00Z</dcterms:created>
  <dcterms:modified xsi:type="dcterms:W3CDTF">2024-03-12T07:07:00Z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8FFAB99A6ED222A0C1B4EE65A98B9930_42</vt:lpwstr>
  </property>
</Properties>
</file>